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3E2" w:rsidRDefault="00D743E2" w:rsidP="00D743E2">
      <w:pPr>
        <w:spacing w:before="480" w:after="120" w:line="240" w:lineRule="auto"/>
        <w:jc w:val="center"/>
        <w:outlineLvl w:val="0"/>
        <w:rPr>
          <w:rFonts w:ascii="Arial" w:eastAsia="Times New Roman" w:hAnsi="Arial" w:cs="Arial"/>
          <w:b/>
          <w:bCs/>
          <w:color w:val="000000"/>
          <w:kern w:val="36"/>
          <w:sz w:val="32"/>
          <w:szCs w:val="32"/>
          <w:lang w:eastAsia="cs-CZ"/>
        </w:rPr>
      </w:pPr>
      <w:r w:rsidRPr="00D743E2">
        <w:rPr>
          <w:rFonts w:ascii="Arial" w:eastAsia="Times New Roman" w:hAnsi="Arial" w:cs="Arial"/>
          <w:b/>
          <w:bCs/>
          <w:color w:val="000000"/>
          <w:kern w:val="36"/>
          <w:sz w:val="32"/>
          <w:szCs w:val="32"/>
          <w:lang w:eastAsia="cs-CZ"/>
        </w:rPr>
        <w:t>Vnitřní řád školní jídelny</w:t>
      </w:r>
    </w:p>
    <w:p w:rsidR="00820526" w:rsidRDefault="00820526" w:rsidP="00820526">
      <w:pPr>
        <w:spacing w:after="0" w:line="276" w:lineRule="auto"/>
        <w:jc w:val="center"/>
        <w:outlineLvl w:val="0"/>
        <w:rPr>
          <w:sz w:val="24"/>
          <w:szCs w:val="24"/>
        </w:rPr>
      </w:pPr>
      <w:r w:rsidRPr="00820526">
        <w:rPr>
          <w:sz w:val="24"/>
          <w:szCs w:val="24"/>
        </w:rPr>
        <w:t xml:space="preserve">Vnitřní řád školní jídelny je zpracován v souladu s těmito zákony a vyhláškami: </w:t>
      </w:r>
    </w:p>
    <w:p w:rsidR="00820526" w:rsidRDefault="00820526" w:rsidP="00820526">
      <w:pPr>
        <w:spacing w:after="0" w:line="276" w:lineRule="auto"/>
        <w:jc w:val="center"/>
        <w:outlineLvl w:val="0"/>
        <w:rPr>
          <w:sz w:val="24"/>
          <w:szCs w:val="24"/>
        </w:rPr>
      </w:pPr>
      <w:r w:rsidRPr="00820526">
        <w:rPr>
          <w:sz w:val="24"/>
          <w:szCs w:val="24"/>
        </w:rPr>
        <w:t xml:space="preserve">1. zákonem č. 561/2004 Sb., školský zákon, ve znění pozdějších předpisů </w:t>
      </w:r>
    </w:p>
    <w:p w:rsidR="00820526" w:rsidRDefault="00820526" w:rsidP="00820526">
      <w:pPr>
        <w:spacing w:after="0" w:line="276" w:lineRule="auto"/>
        <w:jc w:val="center"/>
        <w:outlineLvl w:val="0"/>
        <w:rPr>
          <w:sz w:val="24"/>
          <w:szCs w:val="24"/>
        </w:rPr>
      </w:pPr>
      <w:r w:rsidRPr="00820526">
        <w:rPr>
          <w:sz w:val="24"/>
          <w:szCs w:val="24"/>
        </w:rPr>
        <w:t xml:space="preserve">2. nařízení EU č. 852/2004 o hygieně potravin, ve znění pozdějších předpisů </w:t>
      </w:r>
    </w:p>
    <w:p w:rsidR="00820526" w:rsidRPr="00820526" w:rsidRDefault="00820526" w:rsidP="00820526">
      <w:pPr>
        <w:spacing w:after="0" w:line="276" w:lineRule="auto"/>
        <w:jc w:val="center"/>
        <w:outlineLvl w:val="0"/>
        <w:rPr>
          <w:rFonts w:ascii="Arial" w:eastAsia="Times New Roman" w:hAnsi="Arial" w:cs="Arial"/>
          <w:b/>
          <w:bCs/>
          <w:color w:val="000000"/>
          <w:kern w:val="36"/>
          <w:sz w:val="24"/>
          <w:szCs w:val="24"/>
          <w:lang w:eastAsia="cs-CZ"/>
        </w:rPr>
      </w:pPr>
      <w:r w:rsidRPr="00820526">
        <w:rPr>
          <w:sz w:val="24"/>
          <w:szCs w:val="24"/>
        </w:rPr>
        <w:t>3. vyhlášky č. 107/2005 Sb., o školním stravování v platném znění</w:t>
      </w:r>
    </w:p>
    <w:p w:rsidR="00D743E2" w:rsidRPr="003E5E90" w:rsidRDefault="00D743E2" w:rsidP="00D743E2">
      <w:pPr>
        <w:spacing w:after="0" w:line="240" w:lineRule="auto"/>
        <w:rPr>
          <w:rFonts w:ascii="Times New Roman" w:eastAsia="Times New Roman" w:hAnsi="Times New Roman" w:cs="Times New Roman"/>
          <w:sz w:val="24"/>
          <w:szCs w:val="24"/>
          <w:lang w:eastAsia="cs-CZ"/>
        </w:rPr>
      </w:pPr>
    </w:p>
    <w:p w:rsidR="00D743E2" w:rsidRPr="003E5E90" w:rsidRDefault="00D743E2" w:rsidP="00D743E2">
      <w:pPr>
        <w:spacing w:before="360" w:after="80" w:line="240"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t>1. Podrobnosti k výkonu práv a povinností strávníků a zákonných zástupců</w:t>
      </w:r>
    </w:p>
    <w:p w:rsidR="00D743E2" w:rsidRPr="003E5E90" w:rsidRDefault="00D743E2" w:rsidP="00820526">
      <w:pPr>
        <w:spacing w:before="280" w:after="80" w:line="276" w:lineRule="auto"/>
        <w:outlineLvl w:val="2"/>
        <w:rPr>
          <w:rFonts w:ascii="Times New Roman" w:eastAsia="Times New Roman" w:hAnsi="Times New Roman" w:cs="Times New Roman"/>
          <w:b/>
          <w:bCs/>
          <w:sz w:val="27"/>
          <w:szCs w:val="27"/>
          <w:lang w:eastAsia="cs-CZ"/>
        </w:rPr>
      </w:pPr>
      <w:r>
        <w:rPr>
          <w:rFonts w:ascii="Arial" w:eastAsia="Times New Roman" w:hAnsi="Arial" w:cs="Arial"/>
          <w:b/>
          <w:bCs/>
          <w:color w:val="000000"/>
          <w:sz w:val="24"/>
          <w:szCs w:val="24"/>
          <w:lang w:eastAsia="cs-CZ"/>
        </w:rPr>
        <w:t xml:space="preserve"> </w:t>
      </w:r>
      <w:r w:rsidRPr="003E5E90">
        <w:rPr>
          <w:rFonts w:ascii="Arial" w:eastAsia="Times New Roman" w:hAnsi="Arial" w:cs="Arial"/>
          <w:b/>
          <w:bCs/>
          <w:color w:val="000000"/>
          <w:sz w:val="24"/>
          <w:szCs w:val="24"/>
          <w:lang w:eastAsia="cs-CZ"/>
        </w:rPr>
        <w:t xml:space="preserve"> Práva strávníků </w:t>
      </w:r>
    </w:p>
    <w:p w:rsidR="00D743E2" w:rsidRPr="003E5E90" w:rsidRDefault="00D743E2" w:rsidP="00820526">
      <w:pPr>
        <w:numPr>
          <w:ilvl w:val="0"/>
          <w:numId w:val="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využívají stravovací služby a informace týkající se školního stravování, </w:t>
      </w:r>
    </w:p>
    <w:p w:rsidR="00D743E2" w:rsidRPr="003E5E90" w:rsidRDefault="00D743E2" w:rsidP="00820526">
      <w:pPr>
        <w:numPr>
          <w:ilvl w:val="0"/>
          <w:numId w:val="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zajištění bezpečnosti a ochrany zdraví, na život ve zdravém životním prostředí, </w:t>
      </w:r>
    </w:p>
    <w:p w:rsidR="00D743E2" w:rsidRPr="003E5E90" w:rsidRDefault="00D743E2" w:rsidP="00820526">
      <w:pPr>
        <w:numPr>
          <w:ilvl w:val="0"/>
          <w:numId w:val="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ochrana před jakoukoliv formou diskriminace, před fyzickým nebo psychickým násilím nejsou nuceni ke konzumaci celého vydaného jídla.</w:t>
      </w:r>
    </w:p>
    <w:p w:rsidR="00D743E2" w:rsidRPr="003E5E90" w:rsidRDefault="00D743E2" w:rsidP="00820526">
      <w:pPr>
        <w:spacing w:before="280" w:after="80" w:line="276" w:lineRule="auto"/>
        <w:outlineLvl w:val="2"/>
        <w:rPr>
          <w:rFonts w:ascii="Times New Roman" w:eastAsia="Times New Roman" w:hAnsi="Times New Roman" w:cs="Times New Roman"/>
          <w:b/>
          <w:bCs/>
          <w:sz w:val="27"/>
          <w:szCs w:val="27"/>
          <w:lang w:eastAsia="cs-CZ"/>
        </w:rPr>
      </w:pPr>
      <w:r>
        <w:rPr>
          <w:rFonts w:ascii="Arial" w:eastAsia="Times New Roman" w:hAnsi="Arial" w:cs="Arial"/>
          <w:b/>
          <w:bCs/>
          <w:i/>
          <w:iCs/>
          <w:color w:val="000000"/>
          <w:sz w:val="24"/>
          <w:szCs w:val="24"/>
          <w:lang w:eastAsia="cs-CZ"/>
        </w:rPr>
        <w:t xml:space="preserve"> </w:t>
      </w:r>
      <w:r w:rsidRPr="003E5E90">
        <w:rPr>
          <w:rFonts w:ascii="Arial" w:eastAsia="Times New Roman" w:hAnsi="Arial" w:cs="Arial"/>
          <w:b/>
          <w:bCs/>
          <w:i/>
          <w:iCs/>
          <w:color w:val="000000"/>
          <w:sz w:val="24"/>
          <w:szCs w:val="24"/>
          <w:lang w:eastAsia="cs-CZ"/>
        </w:rPr>
        <w:t xml:space="preserve"> Povinnosti strávníků</w:t>
      </w:r>
      <w:r w:rsidRPr="003E5E90">
        <w:rPr>
          <w:rFonts w:ascii="Arial" w:eastAsia="Times New Roman" w:hAnsi="Arial" w:cs="Arial"/>
          <w:b/>
          <w:bCs/>
          <w:color w:val="000000"/>
          <w:sz w:val="24"/>
          <w:szCs w:val="24"/>
          <w:lang w:eastAsia="cs-CZ"/>
        </w:rPr>
        <w:t>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dodržují pravidla kulturního chování,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nesmějí se dopouštět projevů rasismu a šikanování,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plní pokyny pedagogického dohledu, popřípadě dalších oprávněných osob,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dbají na čistotu rukou a přiměřenou čistotu oděvu vzhledem k předcházejícím činnostem,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před odchodem z jídelny odevzdají použité nádobí, příbory, </w:t>
      </w:r>
    </w:p>
    <w:p w:rsidR="00D743E2" w:rsidRPr="003E5E90" w:rsidRDefault="00D743E2" w:rsidP="00820526">
      <w:pPr>
        <w:numPr>
          <w:ilvl w:val="0"/>
          <w:numId w:val="2"/>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neodnášejí vydané jídlo z místnosti, je určeno ke konzumaci v jídelně </w:t>
      </w:r>
    </w:p>
    <w:p w:rsidR="00D743E2" w:rsidRPr="003E5E90" w:rsidRDefault="00D743E2" w:rsidP="00820526">
      <w:pPr>
        <w:spacing w:before="280" w:after="80" w:line="276" w:lineRule="auto"/>
        <w:outlineLvl w:val="2"/>
        <w:rPr>
          <w:rFonts w:ascii="Times New Roman" w:eastAsia="Times New Roman" w:hAnsi="Times New Roman" w:cs="Times New Roman"/>
          <w:b/>
          <w:bCs/>
          <w:sz w:val="27"/>
          <w:szCs w:val="27"/>
          <w:lang w:eastAsia="cs-CZ"/>
        </w:rPr>
      </w:pPr>
      <w:r>
        <w:rPr>
          <w:rFonts w:ascii="Arial" w:eastAsia="Times New Roman" w:hAnsi="Arial" w:cs="Arial"/>
          <w:b/>
          <w:bCs/>
          <w:i/>
          <w:iCs/>
          <w:color w:val="000000"/>
          <w:sz w:val="24"/>
          <w:szCs w:val="24"/>
          <w:lang w:eastAsia="cs-CZ"/>
        </w:rPr>
        <w:t xml:space="preserve"> </w:t>
      </w:r>
      <w:r w:rsidRPr="003E5E90">
        <w:rPr>
          <w:rFonts w:ascii="Arial" w:eastAsia="Times New Roman" w:hAnsi="Arial" w:cs="Arial"/>
          <w:b/>
          <w:bCs/>
          <w:i/>
          <w:iCs/>
          <w:color w:val="000000"/>
          <w:sz w:val="24"/>
          <w:szCs w:val="24"/>
          <w:lang w:eastAsia="cs-CZ"/>
        </w:rPr>
        <w:t xml:space="preserve"> Práva zákonných zástupců</w:t>
      </w:r>
      <w:r w:rsidRPr="003E5E90">
        <w:rPr>
          <w:rFonts w:ascii="Arial" w:eastAsia="Times New Roman" w:hAnsi="Arial" w:cs="Arial"/>
          <w:b/>
          <w:bCs/>
          <w:color w:val="000000"/>
          <w:sz w:val="24"/>
          <w:szCs w:val="24"/>
          <w:lang w:eastAsia="cs-CZ"/>
        </w:rPr>
        <w:t> </w:t>
      </w:r>
    </w:p>
    <w:p w:rsidR="00D743E2" w:rsidRPr="003E5E90" w:rsidRDefault="00D743E2" w:rsidP="00820526">
      <w:pPr>
        <w:numPr>
          <w:ilvl w:val="0"/>
          <w:numId w:val="3"/>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vznášet připomínky a podněty k práci školní jídelny u ředitele školy. </w:t>
      </w:r>
    </w:p>
    <w:p w:rsidR="00D743E2" w:rsidRPr="003E5E90" w:rsidRDefault="00D743E2" w:rsidP="00820526">
      <w:pPr>
        <w:spacing w:before="280" w:after="80" w:line="276" w:lineRule="auto"/>
        <w:outlineLvl w:val="2"/>
        <w:rPr>
          <w:rFonts w:ascii="Times New Roman" w:eastAsia="Times New Roman" w:hAnsi="Times New Roman" w:cs="Times New Roman"/>
          <w:b/>
          <w:bCs/>
          <w:sz w:val="27"/>
          <w:szCs w:val="27"/>
          <w:lang w:eastAsia="cs-CZ"/>
        </w:rPr>
      </w:pPr>
      <w:r>
        <w:rPr>
          <w:rFonts w:ascii="Arial" w:eastAsia="Times New Roman" w:hAnsi="Arial" w:cs="Arial"/>
          <w:b/>
          <w:bCs/>
          <w:i/>
          <w:iCs/>
          <w:color w:val="000000"/>
          <w:sz w:val="24"/>
          <w:szCs w:val="24"/>
          <w:lang w:eastAsia="cs-CZ"/>
        </w:rPr>
        <w:t xml:space="preserve"> </w:t>
      </w:r>
      <w:r w:rsidRPr="003E5E90">
        <w:rPr>
          <w:rFonts w:ascii="Arial" w:eastAsia="Times New Roman" w:hAnsi="Arial" w:cs="Arial"/>
          <w:b/>
          <w:bCs/>
          <w:i/>
          <w:iCs/>
          <w:color w:val="000000"/>
          <w:sz w:val="24"/>
          <w:szCs w:val="24"/>
          <w:lang w:eastAsia="cs-CZ"/>
        </w:rPr>
        <w:t xml:space="preserve"> Povinnosti zákonných zástupců</w:t>
      </w:r>
      <w:r w:rsidRPr="003E5E90">
        <w:rPr>
          <w:rFonts w:ascii="Arial" w:eastAsia="Times New Roman" w:hAnsi="Arial" w:cs="Arial"/>
          <w:b/>
          <w:bCs/>
          <w:color w:val="000000"/>
          <w:sz w:val="24"/>
          <w:szCs w:val="24"/>
          <w:lang w:eastAsia="cs-CZ"/>
        </w:rPr>
        <w:t> </w:t>
      </w:r>
    </w:p>
    <w:p w:rsidR="00D743E2" w:rsidRPr="003E5E90" w:rsidRDefault="00D743E2" w:rsidP="00820526">
      <w:pPr>
        <w:numPr>
          <w:ilvl w:val="0"/>
          <w:numId w:val="4"/>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informovat o změně zdravotní způsobilosti, zdravotních obtížích strávníka nebo jiných skutečnostech, na které je nutno brát ze zdravotního hlediska ohled. </w:t>
      </w:r>
    </w:p>
    <w:p w:rsidR="00D743E2" w:rsidRPr="003E5E90" w:rsidRDefault="00D743E2" w:rsidP="00820526">
      <w:pPr>
        <w:spacing w:after="0" w:line="276"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t>2. Vztahy strávníků a zákonných zástupců s pedagogickými pracovníky</w:t>
      </w:r>
    </w:p>
    <w:p w:rsidR="00D743E2" w:rsidRPr="003E5E90" w:rsidRDefault="00D743E2" w:rsidP="00820526">
      <w:pPr>
        <w:numPr>
          <w:ilvl w:val="0"/>
          <w:numId w:val="5"/>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pedagogický dohled vydává strávníkům a zákonným zástupcům pouze pokyny, které bezprostředně souvisí s plněním Vnitřního řádu školní jídelny, dále zajišťuje bezpečnost a další nezbytné organizační opatření,</w:t>
      </w:r>
    </w:p>
    <w:p w:rsidR="00D743E2" w:rsidRPr="003E5E90" w:rsidRDefault="00D743E2" w:rsidP="00820526">
      <w:pPr>
        <w:numPr>
          <w:ilvl w:val="0"/>
          <w:numId w:val="5"/>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informace, které zákonný zástupce poskytne o strávníkovi (zdravotní způsobilost) jsou důvěrné a všichni pracovníci školského zařízení se řídí zákonem č. 101/2000 Sb., o ochraně osobních údajů. </w:t>
      </w:r>
    </w:p>
    <w:p w:rsidR="00D743E2" w:rsidRPr="003E5E90" w:rsidRDefault="00D743E2" w:rsidP="00D743E2">
      <w:pPr>
        <w:spacing w:after="0" w:line="240"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lastRenderedPageBreak/>
        <w:t>3. Podmínky zajištění bezpečnosti a ochrany zdraví strávníků</w:t>
      </w:r>
    </w:p>
    <w:p w:rsidR="00D743E2" w:rsidRPr="003E5E90" w:rsidRDefault="00D743E2" w:rsidP="00820526">
      <w:pPr>
        <w:numPr>
          <w:ilvl w:val="0"/>
          <w:numId w:val="6"/>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je v jídelně zajištěna po celou dobu provozu školní jídelny prostřednictvím pedagogického dohledu, </w:t>
      </w:r>
    </w:p>
    <w:p w:rsidR="00D743E2" w:rsidRPr="003E5E90" w:rsidRDefault="00D743E2" w:rsidP="00820526">
      <w:pPr>
        <w:numPr>
          <w:ilvl w:val="0"/>
          <w:numId w:val="6"/>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žáci jsou povinni chránit své zdraví, zdraví ostatních žáků, pracovníků školy i ostatních osob, </w:t>
      </w:r>
    </w:p>
    <w:p w:rsidR="00D743E2" w:rsidRPr="003E5E90" w:rsidRDefault="00D743E2" w:rsidP="00820526">
      <w:pPr>
        <w:numPr>
          <w:ilvl w:val="0"/>
          <w:numId w:val="6"/>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žáci jsou seznamováni se zásadami bezpečnosti a ochrany zdraví, pravidly chování a hygieny, </w:t>
      </w:r>
    </w:p>
    <w:p w:rsidR="00D743E2" w:rsidRPr="003E5E90" w:rsidRDefault="00D743E2" w:rsidP="00820526">
      <w:pPr>
        <w:numPr>
          <w:ilvl w:val="0"/>
          <w:numId w:val="6"/>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žáci dodržují při všech svých činnostech zásady bezpečnosti a ochrany zdraví, při svém počínání mají na paměti nebezpečí úrazu, </w:t>
      </w:r>
    </w:p>
    <w:p w:rsidR="00D743E2" w:rsidRPr="003E5E90" w:rsidRDefault="00D743E2" w:rsidP="00820526">
      <w:pPr>
        <w:numPr>
          <w:ilvl w:val="0"/>
          <w:numId w:val="6"/>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zdravotní indispozici žáků neprodleně oznámí pedagogickému dohledu</w:t>
      </w:r>
      <w:r>
        <w:rPr>
          <w:rFonts w:ascii="Arial" w:eastAsia="Times New Roman" w:hAnsi="Arial" w:cs="Arial"/>
          <w:color w:val="000000"/>
          <w:lang w:eastAsia="cs-CZ"/>
        </w:rPr>
        <w:t xml:space="preserve"> nebo pracovníkovi školní jídelny</w:t>
      </w:r>
    </w:p>
    <w:p w:rsidR="00D743E2" w:rsidRPr="003E5E90" w:rsidRDefault="00D743E2" w:rsidP="00D743E2">
      <w:pPr>
        <w:spacing w:after="0" w:line="240"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t>4. Pedagogický dohled</w:t>
      </w:r>
    </w:p>
    <w:p w:rsidR="00D743E2" w:rsidRPr="005D7006" w:rsidRDefault="00D743E2" w:rsidP="00820526">
      <w:pPr>
        <w:pStyle w:val="Odstavecseseznamem"/>
        <w:numPr>
          <w:ilvl w:val="0"/>
          <w:numId w:val="13"/>
        </w:numPr>
        <w:spacing w:after="0" w:line="276" w:lineRule="auto"/>
        <w:textAlignment w:val="baseline"/>
        <w:rPr>
          <w:rFonts w:ascii="Arial" w:eastAsia="Times New Roman" w:hAnsi="Arial" w:cs="Arial"/>
          <w:color w:val="000000"/>
          <w:lang w:eastAsia="cs-CZ"/>
        </w:rPr>
      </w:pPr>
      <w:r w:rsidRPr="005D7006">
        <w:rPr>
          <w:rFonts w:ascii="Arial" w:eastAsia="Times New Roman" w:hAnsi="Arial" w:cs="Arial"/>
          <w:color w:val="000000"/>
          <w:lang w:eastAsia="cs-CZ"/>
        </w:rPr>
        <w:t>je zajišťován pedagogickým pracovníkem, který vykonává související pedagogickou činnost, </w:t>
      </w:r>
    </w:p>
    <w:p w:rsidR="00D743E2" w:rsidRPr="003E5E90" w:rsidRDefault="00D743E2" w:rsidP="00820526">
      <w:pPr>
        <w:numPr>
          <w:ilvl w:val="0"/>
          <w:numId w:val="13"/>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vydává pokyny k zajištění kázně žáků, hygienických a stravovacích návyků, dbá na dodržování pravidel společenského chování a stolování, </w:t>
      </w:r>
    </w:p>
    <w:p w:rsidR="00D743E2" w:rsidRPr="003E5E90" w:rsidRDefault="00D743E2" w:rsidP="00820526">
      <w:pPr>
        <w:numPr>
          <w:ilvl w:val="0"/>
          <w:numId w:val="13"/>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dbá o bezpečnost stravujících se, organizuje odběr stravy a bezpečnost prostředí, dbá na to, aby strávníci po sobě zanechali čisté stoly a podlahu. Strávníci se mohou v případě potřeby na pedagogický dohled obracet, </w:t>
      </w:r>
    </w:p>
    <w:p w:rsidR="00D743E2" w:rsidRPr="005D7006" w:rsidRDefault="00D743E2" w:rsidP="00820526">
      <w:pPr>
        <w:pStyle w:val="Odstavecseseznamem"/>
        <w:numPr>
          <w:ilvl w:val="0"/>
          <w:numId w:val="13"/>
        </w:numPr>
        <w:spacing w:after="0" w:line="276" w:lineRule="auto"/>
        <w:rPr>
          <w:rFonts w:ascii="Arial" w:hAnsi="Arial" w:cs="Arial"/>
        </w:rPr>
      </w:pPr>
      <w:r w:rsidRPr="005D7006">
        <w:rPr>
          <w:rFonts w:ascii="Arial" w:eastAsia="Times New Roman" w:hAnsi="Arial" w:cs="Arial"/>
          <w:color w:val="000000"/>
          <w:lang w:eastAsia="cs-CZ"/>
        </w:rPr>
        <w:t xml:space="preserve">poskytne potřebnou péči při každém úrazu, poranění či nehodě, uvědomí vedení školy a zákonné zástupce, případně zajistí transport nemocného dítěte v doprovodu </w:t>
      </w:r>
      <w:r w:rsidRPr="005D7006">
        <w:rPr>
          <w:rFonts w:ascii="Arial" w:hAnsi="Arial" w:cs="Arial"/>
        </w:rPr>
        <w:t>Žáci vstupují do jídelny ve skupinách pod vedením dozoru</w:t>
      </w:r>
      <w:r w:rsidR="00820526">
        <w:rPr>
          <w:rFonts w:ascii="Arial" w:hAnsi="Arial" w:cs="Arial"/>
        </w:rPr>
        <w:t>.</w:t>
      </w:r>
    </w:p>
    <w:p w:rsidR="00D743E2" w:rsidRPr="005D7006" w:rsidRDefault="00D743E2" w:rsidP="00820526">
      <w:pPr>
        <w:pStyle w:val="Odstavecseseznamem"/>
        <w:numPr>
          <w:ilvl w:val="0"/>
          <w:numId w:val="13"/>
        </w:numPr>
        <w:spacing w:line="276" w:lineRule="auto"/>
        <w:rPr>
          <w:rFonts w:ascii="Arial" w:hAnsi="Arial" w:cs="Arial"/>
        </w:rPr>
      </w:pPr>
      <w:r w:rsidRPr="005D7006">
        <w:rPr>
          <w:rFonts w:ascii="Arial" w:hAnsi="Arial" w:cs="Arial"/>
        </w:rPr>
        <w:t>Venkovní oděv odkládají na vymezeném místě.</w:t>
      </w:r>
    </w:p>
    <w:p w:rsidR="00D743E2" w:rsidRPr="005D7006" w:rsidRDefault="00D743E2" w:rsidP="00820526">
      <w:pPr>
        <w:pStyle w:val="Odstavecseseznamem"/>
        <w:numPr>
          <w:ilvl w:val="0"/>
          <w:numId w:val="13"/>
        </w:numPr>
        <w:spacing w:after="0" w:line="276" w:lineRule="auto"/>
        <w:rPr>
          <w:rFonts w:ascii="Arial" w:hAnsi="Arial" w:cs="Arial"/>
        </w:rPr>
      </w:pPr>
      <w:r w:rsidRPr="005D7006">
        <w:rPr>
          <w:rFonts w:ascii="Arial" w:hAnsi="Arial" w:cs="Arial"/>
        </w:rPr>
        <w:t>Dozor dbá na dodržování kázně a brání poškození vybavení školní jídelny.</w:t>
      </w:r>
    </w:p>
    <w:p w:rsidR="00D743E2" w:rsidRPr="005D7006" w:rsidRDefault="00D743E2" w:rsidP="00820526">
      <w:pPr>
        <w:numPr>
          <w:ilvl w:val="0"/>
          <w:numId w:val="13"/>
        </w:numPr>
        <w:spacing w:after="0" w:line="276" w:lineRule="auto"/>
        <w:rPr>
          <w:rFonts w:ascii="Arial" w:hAnsi="Arial" w:cs="Arial"/>
        </w:rPr>
      </w:pPr>
      <w:r w:rsidRPr="005D7006">
        <w:rPr>
          <w:rFonts w:ascii="Arial" w:hAnsi="Arial" w:cs="Arial"/>
        </w:rPr>
        <w:t xml:space="preserve">U každého stolu sedí žáci podle daného počtu míst, </w:t>
      </w:r>
    </w:p>
    <w:p w:rsidR="00D743E2" w:rsidRPr="005D7006" w:rsidRDefault="00D743E2" w:rsidP="00820526">
      <w:pPr>
        <w:numPr>
          <w:ilvl w:val="0"/>
          <w:numId w:val="13"/>
        </w:numPr>
        <w:spacing w:after="0" w:line="276" w:lineRule="auto"/>
        <w:rPr>
          <w:rFonts w:ascii="Arial" w:hAnsi="Arial" w:cs="Arial"/>
        </w:rPr>
      </w:pPr>
      <w:r w:rsidRPr="005D7006">
        <w:rPr>
          <w:rFonts w:ascii="Arial" w:hAnsi="Arial" w:cs="Arial"/>
        </w:rPr>
        <w:t>Jeden strávník může vyzvednout jídlo pouze pro jednu osobu a odebere jen tolik jídla, kolik spotřebuje.  Vlastní výdej teplé stravy provádí pověřená pracovnice školní kuchyně v čistém pracovním oděvu a podle hygienických a gastronomických zásad.</w:t>
      </w:r>
    </w:p>
    <w:p w:rsidR="00D743E2" w:rsidRPr="005D7006" w:rsidRDefault="00D743E2" w:rsidP="00820526">
      <w:pPr>
        <w:numPr>
          <w:ilvl w:val="0"/>
          <w:numId w:val="13"/>
        </w:numPr>
        <w:spacing w:after="0" w:line="276" w:lineRule="auto"/>
        <w:rPr>
          <w:rFonts w:ascii="Arial" w:hAnsi="Arial" w:cs="Arial"/>
        </w:rPr>
      </w:pPr>
      <w:r w:rsidRPr="005D7006">
        <w:rPr>
          <w:rFonts w:ascii="Arial" w:hAnsi="Arial" w:cs="Arial"/>
        </w:rPr>
        <w:t xml:space="preserve">Polévku si strávníci odebírají individuálně z mís na stolech do hlubokých porcelánových talířů. Doplňování organizuje pedagogický dozor, který pomáhá se servírováním polévky mladším dětem. </w:t>
      </w:r>
    </w:p>
    <w:p w:rsidR="00D743E2" w:rsidRPr="005D7006" w:rsidRDefault="00D743E2" w:rsidP="00820526">
      <w:pPr>
        <w:pStyle w:val="Odstavecseseznamem"/>
        <w:numPr>
          <w:ilvl w:val="0"/>
          <w:numId w:val="13"/>
        </w:numPr>
        <w:spacing w:line="276" w:lineRule="auto"/>
        <w:rPr>
          <w:rFonts w:ascii="Arial" w:hAnsi="Arial" w:cs="Arial"/>
        </w:rPr>
      </w:pPr>
      <w:r w:rsidRPr="005D7006">
        <w:rPr>
          <w:rFonts w:ascii="Arial" w:hAnsi="Arial" w:cs="Arial"/>
        </w:rPr>
        <w:t>Pití si žáci nalévají sami.</w:t>
      </w:r>
    </w:p>
    <w:p w:rsidR="00D743E2" w:rsidRPr="003E5E90" w:rsidRDefault="00D743E2" w:rsidP="00D743E2">
      <w:pPr>
        <w:spacing w:after="0" w:line="240"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t>5. Podmínky ochrany před sociálně patologickými jevy a před projevy diskriminace, nepřátelství nebo násilí</w:t>
      </w:r>
    </w:p>
    <w:p w:rsidR="00D743E2" w:rsidRPr="003E5E90" w:rsidRDefault="00D743E2" w:rsidP="00820526">
      <w:pPr>
        <w:numPr>
          <w:ilvl w:val="0"/>
          <w:numId w:val="7"/>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 xml:space="preserve">je zakázáno nošení, držení, distribuce a zneužívání návykových látek </w:t>
      </w:r>
      <w:r>
        <w:rPr>
          <w:rFonts w:ascii="Arial" w:eastAsia="Times New Roman" w:hAnsi="Arial" w:cs="Arial"/>
          <w:color w:val="000000"/>
          <w:lang w:eastAsia="cs-CZ"/>
        </w:rPr>
        <w:t xml:space="preserve"> </w:t>
      </w:r>
      <w:r w:rsidRPr="003E5E90">
        <w:rPr>
          <w:rFonts w:ascii="Arial" w:eastAsia="Times New Roman" w:hAnsi="Arial" w:cs="Arial"/>
          <w:color w:val="000000"/>
          <w:lang w:eastAsia="cs-CZ"/>
        </w:rPr>
        <w:t xml:space="preserve"> v prostorách školní jídelny, </w:t>
      </w:r>
    </w:p>
    <w:p w:rsidR="00D743E2" w:rsidRPr="003E5E90" w:rsidRDefault="00D743E2" w:rsidP="00820526">
      <w:pPr>
        <w:numPr>
          <w:ilvl w:val="0"/>
          <w:numId w:val="7"/>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projevy šikanování mezi žáky, tj. násilí, omezování osobní svobody, ponižování apod., kterých by se dopouštěli jednotliví žáci nebo skupiny žáků vůči jiným žákům nebo skupinám, jsou v prostorách celého školského zařízení přísně zakázány. </w:t>
      </w:r>
    </w:p>
    <w:p w:rsidR="00D743E2" w:rsidRPr="003E5E90" w:rsidRDefault="00D743E2" w:rsidP="00820526">
      <w:pPr>
        <w:spacing w:after="0" w:line="276"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lastRenderedPageBreak/>
        <w:t>6. Podmínky ochrany majetku</w:t>
      </w:r>
    </w:p>
    <w:p w:rsidR="00D743E2" w:rsidRPr="003E5E90" w:rsidRDefault="00D743E2" w:rsidP="00820526">
      <w:pPr>
        <w:numPr>
          <w:ilvl w:val="0"/>
          <w:numId w:val="8"/>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strávníci mají právo užívat zařízení školní jídelny v souvislosti se školním stravováním, </w:t>
      </w:r>
    </w:p>
    <w:p w:rsidR="00D743E2" w:rsidRPr="003E5E90" w:rsidRDefault="00D743E2" w:rsidP="00820526">
      <w:pPr>
        <w:numPr>
          <w:ilvl w:val="0"/>
          <w:numId w:val="8"/>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strávníci jsou povinni udržovat předměty tvořící zařízení oddělení školní jídelny v pořádku a nepoškozené, </w:t>
      </w:r>
    </w:p>
    <w:p w:rsidR="00D743E2" w:rsidRPr="003E5E90" w:rsidRDefault="00D743E2" w:rsidP="00820526">
      <w:pPr>
        <w:numPr>
          <w:ilvl w:val="0"/>
          <w:numId w:val="8"/>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strávníci šetří zařízení a vybavení školní jídelny a uklízí po sobě zanechanou nečistotu, </w:t>
      </w:r>
    </w:p>
    <w:p w:rsidR="00D743E2" w:rsidRPr="003E5E90" w:rsidRDefault="00D743E2" w:rsidP="00820526">
      <w:pPr>
        <w:numPr>
          <w:ilvl w:val="0"/>
          <w:numId w:val="8"/>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strávníci okamžitě oznámí zjištěné závady na majetku pedagogickému dohledu ve školní jídelně. </w:t>
      </w:r>
    </w:p>
    <w:p w:rsidR="00D743E2" w:rsidRPr="003E5E90" w:rsidRDefault="00D743E2" w:rsidP="00820526">
      <w:pPr>
        <w:spacing w:after="0" w:line="276" w:lineRule="auto"/>
        <w:rPr>
          <w:rFonts w:ascii="Times New Roman" w:eastAsia="Times New Roman" w:hAnsi="Times New Roman" w:cs="Times New Roman"/>
          <w:sz w:val="24"/>
          <w:szCs w:val="24"/>
          <w:lang w:eastAsia="cs-CZ"/>
        </w:rPr>
      </w:pPr>
    </w:p>
    <w:p w:rsidR="00D743E2" w:rsidRPr="003E5E90" w:rsidRDefault="00D743E2" w:rsidP="00820526">
      <w:pPr>
        <w:spacing w:before="360" w:after="80" w:line="276" w:lineRule="auto"/>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t>7. Zajištění školního stravování</w:t>
      </w:r>
    </w:p>
    <w:p w:rsidR="00D743E2" w:rsidRPr="003E5E90" w:rsidRDefault="00D743E2" w:rsidP="00820526">
      <w:pPr>
        <w:numPr>
          <w:ilvl w:val="0"/>
          <w:numId w:val="9"/>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školní stravování je zajišťováno z vlastní kuchyně</w:t>
      </w:r>
    </w:p>
    <w:p w:rsidR="00D743E2" w:rsidRDefault="00D743E2" w:rsidP="00820526">
      <w:pPr>
        <w:spacing w:after="0" w:line="276" w:lineRule="auto"/>
        <w:ind w:left="720"/>
        <w:textAlignment w:val="baseline"/>
        <w:rPr>
          <w:rFonts w:ascii="Times New Roman" w:eastAsia="Times New Roman" w:hAnsi="Times New Roman" w:cs="Times New Roman"/>
          <w:sz w:val="24"/>
          <w:szCs w:val="24"/>
          <w:lang w:eastAsia="cs-CZ"/>
        </w:rPr>
      </w:pPr>
      <w:r>
        <w:rPr>
          <w:rFonts w:ascii="Arial" w:eastAsia="Times New Roman" w:hAnsi="Arial" w:cs="Arial"/>
          <w:color w:val="000000"/>
          <w:lang w:eastAsia="cs-CZ"/>
        </w:rPr>
        <w:t xml:space="preserve">doba výdej jídel </w:t>
      </w:r>
    </w:p>
    <w:p w:rsidR="00D743E2" w:rsidRPr="003E5E90" w:rsidRDefault="00D743E2" w:rsidP="00820526">
      <w:pPr>
        <w:spacing w:after="0" w:line="276" w:lineRule="auto"/>
        <w:ind w:left="2160"/>
        <w:rPr>
          <w:rFonts w:ascii="Times New Roman" w:eastAsia="Times New Roman" w:hAnsi="Times New Roman" w:cs="Times New Roman"/>
          <w:sz w:val="24"/>
          <w:szCs w:val="24"/>
          <w:lang w:eastAsia="cs-CZ"/>
        </w:rPr>
      </w:pPr>
    </w:p>
    <w:p w:rsidR="00D743E2" w:rsidRPr="00DF43C5" w:rsidRDefault="00D743E2" w:rsidP="00820526">
      <w:pPr>
        <w:spacing w:after="0" w:line="276" w:lineRule="auto"/>
        <w:ind w:left="2160"/>
        <w:rPr>
          <w:rFonts w:ascii="Arial" w:eastAsia="Times New Roman" w:hAnsi="Arial" w:cs="Arial"/>
          <w:sz w:val="24"/>
          <w:szCs w:val="24"/>
          <w:lang w:eastAsia="cs-CZ"/>
        </w:rPr>
      </w:pPr>
      <w:proofErr w:type="gramStart"/>
      <w:r w:rsidRPr="00DF43C5">
        <w:rPr>
          <w:rFonts w:ascii="Arial" w:eastAsia="Times New Roman" w:hAnsi="Arial" w:cs="Arial"/>
          <w:color w:val="000000"/>
          <w:lang w:eastAsia="cs-CZ"/>
        </w:rPr>
        <w:t>9.25  -</w:t>
      </w:r>
      <w:proofErr w:type="gramEnd"/>
      <w:r w:rsidRPr="00DF43C5">
        <w:rPr>
          <w:rFonts w:ascii="Arial" w:eastAsia="Times New Roman" w:hAnsi="Arial" w:cs="Arial"/>
          <w:color w:val="000000"/>
          <w:lang w:eastAsia="cs-CZ"/>
        </w:rPr>
        <w:t>  9.40 </w:t>
      </w:r>
      <w:r>
        <w:rPr>
          <w:rFonts w:ascii="Arial" w:eastAsia="Times New Roman" w:hAnsi="Arial" w:cs="Arial"/>
          <w:color w:val="000000"/>
          <w:lang w:eastAsia="cs-CZ"/>
        </w:rPr>
        <w:t xml:space="preserve">  </w:t>
      </w:r>
      <w:r w:rsidRPr="00DF43C5">
        <w:rPr>
          <w:rFonts w:ascii="Arial" w:eastAsia="Times New Roman" w:hAnsi="Arial" w:cs="Arial"/>
          <w:color w:val="000000"/>
          <w:lang w:eastAsia="cs-CZ"/>
        </w:rPr>
        <w:t xml:space="preserve"> - výdej svači</w:t>
      </w:r>
      <w:r>
        <w:rPr>
          <w:rFonts w:ascii="Arial" w:eastAsia="Times New Roman" w:hAnsi="Arial" w:cs="Arial"/>
          <w:color w:val="000000"/>
          <w:lang w:eastAsia="cs-CZ"/>
        </w:rPr>
        <w:t>n</w:t>
      </w:r>
      <w:r w:rsidRPr="00DF43C5">
        <w:rPr>
          <w:rFonts w:ascii="Arial" w:eastAsia="Times New Roman" w:hAnsi="Arial" w:cs="Arial"/>
          <w:color w:val="000000"/>
          <w:lang w:eastAsia="cs-CZ"/>
        </w:rPr>
        <w:t> </w:t>
      </w:r>
    </w:p>
    <w:p w:rsidR="00D743E2" w:rsidRPr="00DF43C5" w:rsidRDefault="00D743E2" w:rsidP="00820526">
      <w:pPr>
        <w:spacing w:after="0" w:line="276" w:lineRule="auto"/>
        <w:ind w:left="708" w:firstLine="708"/>
        <w:rPr>
          <w:rFonts w:ascii="Arial" w:eastAsia="Times New Roman" w:hAnsi="Arial" w:cs="Arial"/>
          <w:sz w:val="24"/>
          <w:szCs w:val="24"/>
          <w:lang w:eastAsia="cs-CZ"/>
        </w:rPr>
      </w:pPr>
      <w:r>
        <w:rPr>
          <w:rFonts w:ascii="Arial" w:eastAsia="Times New Roman" w:hAnsi="Arial" w:cs="Arial"/>
          <w:color w:val="000000"/>
          <w:lang w:eastAsia="cs-CZ"/>
        </w:rPr>
        <w:t xml:space="preserve">           </w:t>
      </w:r>
      <w:r w:rsidRPr="00DF43C5">
        <w:rPr>
          <w:rFonts w:ascii="Arial" w:eastAsia="Times New Roman" w:hAnsi="Arial" w:cs="Arial"/>
          <w:color w:val="000000"/>
          <w:lang w:eastAsia="cs-CZ"/>
        </w:rPr>
        <w:t>10.45 - 11.15</w:t>
      </w:r>
      <w:r>
        <w:rPr>
          <w:rFonts w:ascii="Arial" w:eastAsia="Times New Roman" w:hAnsi="Arial" w:cs="Arial"/>
          <w:color w:val="000000"/>
          <w:lang w:eastAsia="cs-CZ"/>
        </w:rPr>
        <w:t xml:space="preserve"> </w:t>
      </w:r>
      <w:r w:rsidRPr="00DF43C5">
        <w:rPr>
          <w:rFonts w:ascii="Arial" w:eastAsia="Times New Roman" w:hAnsi="Arial" w:cs="Arial"/>
          <w:color w:val="000000"/>
          <w:lang w:eastAsia="cs-CZ"/>
        </w:rPr>
        <w:t>  - výdej do jídlonosičů</w:t>
      </w:r>
      <w:r>
        <w:rPr>
          <w:rFonts w:ascii="Arial" w:eastAsia="Times New Roman" w:hAnsi="Arial" w:cs="Arial"/>
          <w:color w:val="000000"/>
          <w:lang w:eastAsia="cs-CZ"/>
        </w:rPr>
        <w:t xml:space="preserve"> </w:t>
      </w:r>
    </w:p>
    <w:p w:rsidR="00D743E2" w:rsidRPr="00DF43C5" w:rsidRDefault="00D743E2" w:rsidP="00820526">
      <w:pPr>
        <w:spacing w:after="0" w:line="276" w:lineRule="auto"/>
        <w:rPr>
          <w:rFonts w:ascii="Arial" w:eastAsia="Times New Roman" w:hAnsi="Arial" w:cs="Arial"/>
          <w:sz w:val="24"/>
          <w:szCs w:val="24"/>
          <w:lang w:eastAsia="cs-CZ"/>
        </w:rPr>
      </w:pPr>
      <w:r>
        <w:rPr>
          <w:rFonts w:ascii="Arial" w:eastAsia="Times New Roman" w:hAnsi="Arial" w:cs="Arial"/>
          <w:color w:val="000000"/>
          <w:lang w:eastAsia="cs-CZ"/>
        </w:rPr>
        <w:t xml:space="preserve">                                  </w:t>
      </w:r>
      <w:r w:rsidRPr="00DF43C5">
        <w:rPr>
          <w:rFonts w:ascii="Arial" w:eastAsia="Times New Roman" w:hAnsi="Arial" w:cs="Arial"/>
          <w:color w:val="000000"/>
          <w:lang w:eastAsia="cs-CZ"/>
        </w:rPr>
        <w:t>11.</w:t>
      </w:r>
      <w:r>
        <w:rPr>
          <w:rFonts w:ascii="Arial" w:eastAsia="Times New Roman" w:hAnsi="Arial" w:cs="Arial"/>
          <w:color w:val="000000"/>
          <w:lang w:eastAsia="cs-CZ"/>
        </w:rPr>
        <w:t>30</w:t>
      </w:r>
      <w:r w:rsidRPr="00DF43C5">
        <w:rPr>
          <w:rFonts w:ascii="Arial" w:eastAsia="Times New Roman" w:hAnsi="Arial" w:cs="Arial"/>
          <w:color w:val="000000"/>
          <w:lang w:eastAsia="cs-CZ"/>
        </w:rPr>
        <w:t xml:space="preserve"> – 13.00   - výdej obědů</w:t>
      </w:r>
    </w:p>
    <w:p w:rsidR="00D743E2" w:rsidRPr="003E5E90" w:rsidRDefault="00D743E2" w:rsidP="00820526">
      <w:pPr>
        <w:spacing w:after="0" w:line="276" w:lineRule="auto"/>
        <w:ind w:left="360"/>
        <w:jc w:val="both"/>
        <w:textAlignment w:val="baseline"/>
        <w:rPr>
          <w:rFonts w:ascii="Arial" w:eastAsia="Times New Roman" w:hAnsi="Arial" w:cs="Arial"/>
          <w:color w:val="000000"/>
          <w:lang w:eastAsia="cs-CZ"/>
        </w:rPr>
      </w:pPr>
    </w:p>
    <w:p w:rsidR="00D743E2" w:rsidRPr="00705066" w:rsidRDefault="00D743E2" w:rsidP="00820526">
      <w:pPr>
        <w:numPr>
          <w:ilvl w:val="0"/>
          <w:numId w:val="10"/>
        </w:numPr>
        <w:spacing w:before="240" w:after="40" w:line="276" w:lineRule="auto"/>
        <w:jc w:val="center"/>
        <w:textAlignment w:val="baseline"/>
        <w:outlineLvl w:val="3"/>
        <w:rPr>
          <w:rFonts w:ascii="Times New Roman" w:eastAsia="Times New Roman" w:hAnsi="Times New Roman" w:cs="Times New Roman"/>
          <w:b/>
          <w:bCs/>
          <w:sz w:val="24"/>
          <w:szCs w:val="24"/>
          <w:lang w:eastAsia="cs-CZ"/>
        </w:rPr>
      </w:pPr>
      <w:r w:rsidRPr="00F16181">
        <w:rPr>
          <w:rFonts w:ascii="Arial" w:eastAsia="Times New Roman" w:hAnsi="Arial" w:cs="Arial"/>
          <w:color w:val="000000"/>
          <w:lang w:eastAsia="cs-CZ"/>
        </w:rPr>
        <w:t xml:space="preserve">První den onemocnění dítěte je možno vydat stravu, která nebyla včas odhlášena. </w:t>
      </w:r>
      <w:r>
        <w:rPr>
          <w:rFonts w:ascii="Arial" w:eastAsia="Times New Roman" w:hAnsi="Arial" w:cs="Arial"/>
          <w:color w:val="000000"/>
          <w:lang w:eastAsia="cs-CZ"/>
        </w:rPr>
        <w:t>Jídlo se vydává do jídlonosičů ve vyhrazené době</w:t>
      </w:r>
    </w:p>
    <w:p w:rsidR="00D743E2" w:rsidRPr="002E030A" w:rsidRDefault="00D743E2" w:rsidP="00820526">
      <w:pPr>
        <w:spacing w:before="240" w:after="40" w:line="276" w:lineRule="auto"/>
        <w:jc w:val="center"/>
        <w:textAlignment w:val="baseline"/>
        <w:outlineLvl w:val="3"/>
        <w:rPr>
          <w:rFonts w:ascii="Times New Roman" w:eastAsia="Times New Roman" w:hAnsi="Times New Roman" w:cs="Times New Roman"/>
          <w:b/>
          <w:bCs/>
          <w:sz w:val="24"/>
          <w:szCs w:val="24"/>
          <w:lang w:eastAsia="cs-CZ"/>
        </w:rPr>
      </w:pPr>
    </w:p>
    <w:p w:rsidR="00D743E2" w:rsidRPr="00F16181" w:rsidRDefault="00D743E2" w:rsidP="00820526">
      <w:pPr>
        <w:spacing w:before="240" w:after="40" w:line="276" w:lineRule="auto"/>
        <w:ind w:left="720"/>
        <w:jc w:val="center"/>
        <w:textAlignment w:val="baseline"/>
        <w:outlineLvl w:val="3"/>
        <w:rPr>
          <w:rFonts w:ascii="Times New Roman" w:eastAsia="Times New Roman" w:hAnsi="Times New Roman" w:cs="Times New Roman"/>
          <w:b/>
          <w:bCs/>
          <w:sz w:val="24"/>
          <w:szCs w:val="24"/>
          <w:lang w:eastAsia="cs-CZ"/>
        </w:rPr>
      </w:pPr>
      <w:r w:rsidRPr="00F16181">
        <w:rPr>
          <w:rFonts w:ascii="Arial" w:eastAsia="Times New Roman" w:hAnsi="Arial" w:cs="Arial"/>
          <w:b/>
          <w:bCs/>
          <w:i/>
          <w:iCs/>
          <w:color w:val="000000"/>
          <w:lang w:eastAsia="cs-CZ"/>
        </w:rPr>
        <w:t>Mimořádný úklid, úrazy, technické závady</w:t>
      </w:r>
    </w:p>
    <w:p w:rsidR="00D743E2" w:rsidRPr="003E5E90" w:rsidRDefault="00D743E2" w:rsidP="00820526">
      <w:pPr>
        <w:numPr>
          <w:ilvl w:val="0"/>
          <w:numId w:val="1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Případné rozbití nádobí nebo polití podlahy v jídelně hlásí žáci nebo dozor personálu kuchyně, který neprodleně zajistí úklid.</w:t>
      </w:r>
      <w:r w:rsidRPr="003E5E90">
        <w:rPr>
          <w:rFonts w:ascii="Arial" w:eastAsia="Times New Roman" w:hAnsi="Arial" w:cs="Arial"/>
          <w:color w:val="000000"/>
          <w:lang w:eastAsia="cs-CZ"/>
        </w:rPr>
        <w:tab/>
      </w:r>
    </w:p>
    <w:p w:rsidR="00D743E2" w:rsidRPr="003E5E90" w:rsidRDefault="00D743E2" w:rsidP="00820526">
      <w:pPr>
        <w:numPr>
          <w:ilvl w:val="0"/>
          <w:numId w:val="1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 xml:space="preserve">Úrazy nebo nevolnost v jídelně řeší pedagogický dozor, zajistí nezbytnou pomoc nebo ošetření a po odchodu z jídelny zapíše úraz do knihy úrazů </w:t>
      </w:r>
      <w:r>
        <w:rPr>
          <w:rFonts w:ascii="Arial" w:eastAsia="Times New Roman" w:hAnsi="Arial" w:cs="Arial"/>
          <w:color w:val="000000"/>
          <w:lang w:eastAsia="cs-CZ"/>
        </w:rPr>
        <w:t xml:space="preserve"> </w:t>
      </w:r>
      <w:r w:rsidRPr="003E5E90">
        <w:rPr>
          <w:rFonts w:ascii="Arial" w:eastAsia="Times New Roman" w:hAnsi="Arial" w:cs="Arial"/>
          <w:color w:val="000000"/>
          <w:lang w:eastAsia="cs-CZ"/>
        </w:rPr>
        <w:tab/>
      </w:r>
    </w:p>
    <w:p w:rsidR="00D743E2" w:rsidRPr="003E5E90" w:rsidRDefault="00D743E2" w:rsidP="00820526">
      <w:pPr>
        <w:numPr>
          <w:ilvl w:val="0"/>
          <w:numId w:val="11"/>
        </w:numPr>
        <w:spacing w:after="0" w:line="276" w:lineRule="auto"/>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Technické závady hlásí žáci dozoru nebo personálu, který zajistí jejich odstranění.</w:t>
      </w:r>
      <w:r w:rsidRPr="003E5E90">
        <w:rPr>
          <w:rFonts w:ascii="Arial" w:eastAsia="Times New Roman" w:hAnsi="Arial" w:cs="Arial"/>
          <w:color w:val="000000"/>
          <w:lang w:eastAsia="cs-CZ"/>
        </w:rPr>
        <w:tab/>
      </w:r>
    </w:p>
    <w:p w:rsidR="00D743E2" w:rsidRPr="003E5E90" w:rsidRDefault="00D743E2" w:rsidP="00820526">
      <w:pPr>
        <w:spacing w:before="240" w:after="40" w:line="276" w:lineRule="auto"/>
        <w:ind w:left="360"/>
        <w:jc w:val="center"/>
        <w:outlineLvl w:val="3"/>
        <w:rPr>
          <w:rFonts w:ascii="Times New Roman" w:eastAsia="Times New Roman" w:hAnsi="Times New Roman" w:cs="Times New Roman"/>
          <w:sz w:val="24"/>
          <w:szCs w:val="24"/>
          <w:lang w:eastAsia="cs-CZ"/>
        </w:rPr>
      </w:pPr>
      <w:r w:rsidRPr="003E5E90">
        <w:rPr>
          <w:rFonts w:ascii="Arial" w:eastAsia="Times New Roman" w:hAnsi="Arial" w:cs="Arial"/>
          <w:b/>
          <w:bCs/>
          <w:i/>
          <w:iCs/>
          <w:color w:val="000000"/>
          <w:lang w:eastAsia="cs-CZ"/>
        </w:rPr>
        <w:t>Pravidla pro výdej stravy do jídlonosičů</w:t>
      </w:r>
    </w:p>
    <w:p w:rsidR="00D743E2" w:rsidRPr="003E5E90" w:rsidRDefault="00D743E2" w:rsidP="00820526">
      <w:pPr>
        <w:numPr>
          <w:ilvl w:val="0"/>
          <w:numId w:val="12"/>
        </w:numPr>
        <w:spacing w:after="0" w:line="276" w:lineRule="auto"/>
        <w:jc w:val="both"/>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Zařízení školního stravování zodpovídá za hygienickou nezávadnost stravy nejdéle do 15 min od jejího vydání do jídlonosiče. </w:t>
      </w:r>
    </w:p>
    <w:p w:rsidR="00D743E2" w:rsidRPr="003E5E90" w:rsidRDefault="00D743E2" w:rsidP="00820526">
      <w:pPr>
        <w:numPr>
          <w:ilvl w:val="0"/>
          <w:numId w:val="12"/>
        </w:numPr>
        <w:spacing w:after="0" w:line="276" w:lineRule="auto"/>
        <w:jc w:val="both"/>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 xml:space="preserve">Dle vnitřního systému </w:t>
      </w:r>
      <w:proofErr w:type="gramStart"/>
      <w:r w:rsidRPr="003E5E90">
        <w:rPr>
          <w:rFonts w:ascii="Arial" w:eastAsia="Times New Roman" w:hAnsi="Arial" w:cs="Arial"/>
          <w:color w:val="000000"/>
          <w:lang w:eastAsia="cs-CZ"/>
        </w:rPr>
        <w:t>HACCP  má</w:t>
      </w:r>
      <w:proofErr w:type="gramEnd"/>
      <w:r w:rsidRPr="003E5E90">
        <w:rPr>
          <w:rFonts w:ascii="Arial" w:eastAsia="Times New Roman" w:hAnsi="Arial" w:cs="Arial"/>
          <w:color w:val="000000"/>
          <w:lang w:eastAsia="cs-CZ"/>
        </w:rPr>
        <w:t xml:space="preserve"> být oběd spotřebován do 4 hod po naplnění nádob</w:t>
      </w:r>
    </w:p>
    <w:p w:rsidR="00D743E2" w:rsidRPr="003E5E90" w:rsidRDefault="00D743E2" w:rsidP="00820526">
      <w:pPr>
        <w:numPr>
          <w:ilvl w:val="0"/>
          <w:numId w:val="12"/>
        </w:numPr>
        <w:spacing w:after="0" w:line="276" w:lineRule="auto"/>
        <w:jc w:val="both"/>
        <w:textAlignment w:val="baseline"/>
        <w:rPr>
          <w:rFonts w:ascii="Times New Roman" w:eastAsia="Times New Roman" w:hAnsi="Times New Roman" w:cs="Times New Roman"/>
          <w:sz w:val="24"/>
          <w:szCs w:val="24"/>
          <w:lang w:eastAsia="cs-CZ"/>
        </w:rPr>
      </w:pPr>
      <w:r w:rsidRPr="003E5E90">
        <w:rPr>
          <w:rFonts w:ascii="Arial" w:eastAsia="Times New Roman" w:hAnsi="Arial" w:cs="Arial"/>
          <w:color w:val="000000"/>
          <w:lang w:eastAsia="cs-CZ"/>
        </w:rPr>
        <w:t xml:space="preserve">Pro stravování zaměstnanců platí, že </w:t>
      </w:r>
      <w:r w:rsidRPr="003E5E90">
        <w:rPr>
          <w:rFonts w:ascii="Arial" w:eastAsia="Times New Roman" w:hAnsi="Arial" w:cs="Arial"/>
          <w:bCs/>
          <w:color w:val="000000"/>
          <w:lang w:eastAsia="cs-CZ"/>
        </w:rPr>
        <w:t>oběd je vydáván pouze v provozovně. Pokud si chce strávník oběd odnést, oznámí to personálu, který mu jednotlivé části oběda dá zvlášť</w:t>
      </w:r>
      <w:r w:rsidRPr="003E5E90">
        <w:rPr>
          <w:rFonts w:ascii="Arial" w:eastAsia="Times New Roman" w:hAnsi="Arial" w:cs="Arial"/>
          <w:b/>
          <w:bCs/>
          <w:color w:val="000000"/>
          <w:lang w:eastAsia="cs-CZ"/>
        </w:rPr>
        <w:t>.</w:t>
      </w:r>
    </w:p>
    <w:p w:rsidR="00820526" w:rsidRPr="003E5E90" w:rsidRDefault="00820526" w:rsidP="00820526">
      <w:pPr>
        <w:spacing w:before="240" w:after="40" w:line="276" w:lineRule="auto"/>
        <w:ind w:left="360"/>
        <w:jc w:val="center"/>
        <w:outlineLvl w:val="3"/>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3E5E90">
        <w:rPr>
          <w:rFonts w:ascii="Arial" w:eastAsia="Times New Roman" w:hAnsi="Arial" w:cs="Arial"/>
          <w:b/>
          <w:bCs/>
          <w:i/>
          <w:iCs/>
          <w:color w:val="000000"/>
          <w:lang w:eastAsia="cs-CZ"/>
        </w:rPr>
        <w:t xml:space="preserve">Pravidla pro </w:t>
      </w:r>
      <w:r>
        <w:rPr>
          <w:rFonts w:ascii="Arial" w:eastAsia="Times New Roman" w:hAnsi="Arial" w:cs="Arial"/>
          <w:b/>
          <w:bCs/>
          <w:i/>
          <w:iCs/>
          <w:color w:val="000000"/>
          <w:lang w:eastAsia="cs-CZ"/>
        </w:rPr>
        <w:t>konzumaci přinesené stravy</w:t>
      </w:r>
    </w:p>
    <w:p w:rsidR="00820526" w:rsidRPr="003E5E90" w:rsidRDefault="00820526" w:rsidP="00820526">
      <w:pPr>
        <w:numPr>
          <w:ilvl w:val="0"/>
          <w:numId w:val="12"/>
        </w:numPr>
        <w:spacing w:after="0" w:line="276" w:lineRule="auto"/>
        <w:jc w:val="both"/>
        <w:textAlignment w:val="baseline"/>
        <w:rPr>
          <w:rFonts w:ascii="Arial" w:eastAsia="Times New Roman" w:hAnsi="Arial" w:cs="Arial"/>
          <w:color w:val="000000"/>
          <w:lang w:eastAsia="cs-CZ"/>
        </w:rPr>
      </w:pPr>
      <w:r w:rsidRPr="003E5E90">
        <w:rPr>
          <w:rFonts w:ascii="Arial" w:eastAsia="Times New Roman" w:hAnsi="Arial" w:cs="Arial"/>
          <w:color w:val="000000"/>
          <w:lang w:eastAsia="cs-CZ"/>
        </w:rPr>
        <w:t xml:space="preserve">Zařízení školního stravování </w:t>
      </w:r>
      <w:r>
        <w:rPr>
          <w:rFonts w:ascii="Arial" w:eastAsia="Times New Roman" w:hAnsi="Arial" w:cs="Arial"/>
          <w:color w:val="000000"/>
          <w:lang w:eastAsia="cs-CZ"/>
        </w:rPr>
        <w:t>nezodpovídá za kvalitu doneseného jídla.</w:t>
      </w:r>
      <w:r w:rsidRPr="003E5E90">
        <w:rPr>
          <w:rFonts w:ascii="Arial" w:eastAsia="Times New Roman" w:hAnsi="Arial" w:cs="Arial"/>
          <w:color w:val="000000"/>
          <w:lang w:eastAsia="cs-CZ"/>
        </w:rPr>
        <w:t> </w:t>
      </w:r>
    </w:p>
    <w:p w:rsidR="00820526" w:rsidRDefault="00820526" w:rsidP="00820526">
      <w:pPr>
        <w:numPr>
          <w:ilvl w:val="0"/>
          <w:numId w:val="12"/>
        </w:numPr>
        <w:spacing w:after="0" w:line="276"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Zákonný zástupce dítěte, žáky </w:t>
      </w:r>
      <w:r w:rsidR="00B70B7E">
        <w:rPr>
          <w:rFonts w:ascii="Arial" w:eastAsia="Times New Roman" w:hAnsi="Arial" w:cs="Arial"/>
          <w:color w:val="000000"/>
          <w:lang w:eastAsia="cs-CZ"/>
        </w:rPr>
        <w:t>podá ráno paní kuchařce krabičku s jídlem a domluví se na ohřevu.</w:t>
      </w:r>
    </w:p>
    <w:p w:rsidR="00B70B7E" w:rsidRDefault="00B70B7E" w:rsidP="00820526">
      <w:pPr>
        <w:numPr>
          <w:ilvl w:val="0"/>
          <w:numId w:val="12"/>
        </w:numPr>
        <w:spacing w:after="0" w:line="276"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Pro tyto krabičky je vymezen prostor v lednici v kuchyni ve spodní zásuvce.</w:t>
      </w:r>
    </w:p>
    <w:p w:rsidR="00B70B7E" w:rsidRPr="003E5E90" w:rsidRDefault="00B70B7E" w:rsidP="00820526">
      <w:pPr>
        <w:numPr>
          <w:ilvl w:val="0"/>
          <w:numId w:val="12"/>
        </w:numPr>
        <w:spacing w:after="0" w:line="276"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lastRenderedPageBreak/>
        <w:t>V době jídla pověřený zaměstnanec kuchyně krabičku ohřeje podle dohody a přinese do jídelny, třídy.</w:t>
      </w:r>
    </w:p>
    <w:p w:rsidR="00D743E2" w:rsidRPr="003E5E90" w:rsidRDefault="00D743E2" w:rsidP="00D743E2">
      <w:pPr>
        <w:spacing w:after="0" w:line="240" w:lineRule="auto"/>
        <w:rPr>
          <w:rFonts w:ascii="Times New Roman" w:eastAsia="Times New Roman" w:hAnsi="Times New Roman" w:cs="Times New Roman"/>
          <w:sz w:val="24"/>
          <w:szCs w:val="24"/>
          <w:lang w:eastAsia="cs-CZ"/>
        </w:rPr>
      </w:pPr>
    </w:p>
    <w:p w:rsidR="00D743E2" w:rsidRDefault="00D743E2" w:rsidP="00D743E2">
      <w:pPr>
        <w:spacing w:before="360" w:after="80" w:line="240" w:lineRule="auto"/>
        <w:jc w:val="center"/>
        <w:outlineLvl w:val="1"/>
        <w:rPr>
          <w:rFonts w:ascii="Arial" w:eastAsia="Times New Roman" w:hAnsi="Arial" w:cs="Arial"/>
          <w:b/>
          <w:bCs/>
          <w:color w:val="000000"/>
          <w:sz w:val="28"/>
          <w:szCs w:val="28"/>
          <w:lang w:eastAsia="cs-CZ"/>
        </w:rPr>
      </w:pPr>
      <w:r w:rsidRPr="003E5E90">
        <w:rPr>
          <w:rFonts w:ascii="Arial" w:eastAsia="Times New Roman" w:hAnsi="Arial" w:cs="Arial"/>
          <w:b/>
          <w:bCs/>
          <w:color w:val="000000"/>
          <w:sz w:val="28"/>
          <w:szCs w:val="28"/>
          <w:lang w:eastAsia="cs-CZ"/>
        </w:rPr>
        <w:t>8. Rozsah služeb školního stravování</w:t>
      </w:r>
    </w:p>
    <w:p w:rsidR="00D743E2" w:rsidRPr="00177D67" w:rsidRDefault="00D743E2" w:rsidP="00D743E2">
      <w:pPr>
        <w:pStyle w:val="Odstavecseseznamem"/>
        <w:numPr>
          <w:ilvl w:val="0"/>
          <w:numId w:val="14"/>
        </w:numPr>
        <w:spacing w:line="360" w:lineRule="auto"/>
        <w:rPr>
          <w:rFonts w:ascii="Arial" w:hAnsi="Arial" w:cs="Arial"/>
        </w:rPr>
      </w:pPr>
      <w:r w:rsidRPr="00177D67">
        <w:rPr>
          <w:rFonts w:ascii="Arial" w:hAnsi="Arial" w:cs="Arial"/>
        </w:rPr>
        <w:t xml:space="preserve">Školní jídelna připravuje hlavní a doplňková jídla. Hlavním jídlem se rozumí oběd, </w:t>
      </w:r>
    </w:p>
    <w:p w:rsidR="00D743E2" w:rsidRPr="00B00EF2" w:rsidRDefault="00D743E2" w:rsidP="00D743E2">
      <w:pPr>
        <w:pStyle w:val="Odstavecseseznamem"/>
        <w:numPr>
          <w:ilvl w:val="0"/>
          <w:numId w:val="14"/>
        </w:numPr>
        <w:spacing w:line="360" w:lineRule="auto"/>
        <w:rPr>
          <w:rFonts w:ascii="Arial" w:hAnsi="Arial" w:cs="Arial"/>
        </w:rPr>
      </w:pPr>
      <w:r w:rsidRPr="00B00EF2">
        <w:rPr>
          <w:rFonts w:ascii="Arial" w:hAnsi="Arial" w:cs="Arial"/>
        </w:rPr>
        <w:t>doplňkovými jídly přesnídávka a odpolední svačina.</w:t>
      </w:r>
    </w:p>
    <w:p w:rsidR="00D743E2" w:rsidRPr="00B00EF2" w:rsidRDefault="00D743E2" w:rsidP="00D743E2">
      <w:pPr>
        <w:pStyle w:val="Odstavecseseznamem"/>
        <w:numPr>
          <w:ilvl w:val="0"/>
          <w:numId w:val="14"/>
        </w:numPr>
        <w:spacing w:after="120" w:line="360" w:lineRule="auto"/>
        <w:rPr>
          <w:rFonts w:ascii="Arial" w:hAnsi="Arial" w:cs="Arial"/>
        </w:rPr>
      </w:pPr>
      <w:r w:rsidRPr="00B00EF2">
        <w:rPr>
          <w:rFonts w:ascii="Arial" w:hAnsi="Arial" w:cs="Arial"/>
        </w:rPr>
        <w:t>Každé z jídel je strávníkům poskytováno nejvýše jednou denně.</w:t>
      </w:r>
    </w:p>
    <w:p w:rsidR="00D743E2" w:rsidRPr="00B00EF2" w:rsidRDefault="00D743E2" w:rsidP="00B70B7E">
      <w:pPr>
        <w:pStyle w:val="Odstavecseseznamem"/>
        <w:numPr>
          <w:ilvl w:val="0"/>
          <w:numId w:val="14"/>
        </w:numPr>
        <w:spacing w:after="120" w:line="276" w:lineRule="auto"/>
        <w:rPr>
          <w:rFonts w:ascii="Arial" w:hAnsi="Arial" w:cs="Arial"/>
        </w:rPr>
      </w:pPr>
      <w:proofErr w:type="gramStart"/>
      <w:r w:rsidRPr="00B00EF2">
        <w:rPr>
          <w:rFonts w:ascii="Arial" w:hAnsi="Arial" w:cs="Arial"/>
        </w:rPr>
        <w:t xml:space="preserve">4  </w:t>
      </w:r>
      <w:r w:rsidRPr="00B00EF2">
        <w:rPr>
          <w:rFonts w:ascii="Arial" w:hAnsi="Arial" w:cs="Arial"/>
          <w:u w:val="single"/>
        </w:rPr>
        <w:t>Dítě</w:t>
      </w:r>
      <w:proofErr w:type="gramEnd"/>
      <w:r w:rsidRPr="00B00EF2">
        <w:rPr>
          <w:rFonts w:ascii="Arial" w:hAnsi="Arial" w:cs="Arial"/>
          <w:u w:val="single"/>
        </w:rPr>
        <w:t xml:space="preserve"> v mateřské škole</w:t>
      </w:r>
      <w:r w:rsidRPr="00B00EF2">
        <w:rPr>
          <w:rFonts w:ascii="Arial" w:hAnsi="Arial" w:cs="Arial"/>
        </w:rPr>
        <w:t xml:space="preserve"> </w:t>
      </w:r>
    </w:p>
    <w:p w:rsidR="00D743E2" w:rsidRPr="00B00EF2" w:rsidRDefault="00D743E2" w:rsidP="00A40104">
      <w:pPr>
        <w:pStyle w:val="Odstavecseseznamem"/>
        <w:numPr>
          <w:ilvl w:val="1"/>
          <w:numId w:val="14"/>
        </w:numPr>
        <w:spacing w:after="0" w:line="276" w:lineRule="auto"/>
        <w:rPr>
          <w:rFonts w:ascii="Arial" w:hAnsi="Arial" w:cs="Arial"/>
        </w:rPr>
      </w:pPr>
      <w:r w:rsidRPr="00B00EF2">
        <w:rPr>
          <w:rFonts w:ascii="Arial" w:hAnsi="Arial" w:cs="Arial"/>
        </w:rPr>
        <w:t>s</w:t>
      </w:r>
      <w:r w:rsidR="00DD398F">
        <w:rPr>
          <w:rFonts w:ascii="Arial" w:hAnsi="Arial" w:cs="Arial"/>
        </w:rPr>
        <w:t> </w:t>
      </w:r>
      <w:r w:rsidRPr="00B00EF2">
        <w:rPr>
          <w:rFonts w:ascii="Arial" w:hAnsi="Arial" w:cs="Arial"/>
        </w:rPr>
        <w:t>celodenní</w:t>
      </w:r>
      <w:r w:rsidR="00DD398F">
        <w:rPr>
          <w:rFonts w:ascii="Arial" w:hAnsi="Arial" w:cs="Arial"/>
        </w:rPr>
        <w:t xml:space="preserve"> docházkou</w:t>
      </w:r>
      <w:r w:rsidRPr="00B00EF2">
        <w:rPr>
          <w:rFonts w:ascii="Arial" w:hAnsi="Arial" w:cs="Arial"/>
        </w:rPr>
        <w:t xml:space="preserve"> – má právo denně odebrat oběd, jedno předcházející a jedno </w:t>
      </w:r>
      <w:r>
        <w:rPr>
          <w:rFonts w:ascii="Arial" w:hAnsi="Arial" w:cs="Arial"/>
        </w:rPr>
        <w:t>navazující doplňkové jídlo včetně tekutin v rámci pitného režimu</w:t>
      </w:r>
    </w:p>
    <w:p w:rsidR="00D743E2" w:rsidRPr="00B00EF2" w:rsidRDefault="00D743E2" w:rsidP="00A40104">
      <w:pPr>
        <w:pStyle w:val="Odstavecseseznamem"/>
        <w:numPr>
          <w:ilvl w:val="0"/>
          <w:numId w:val="14"/>
        </w:numPr>
        <w:spacing w:after="0" w:line="276" w:lineRule="auto"/>
        <w:rPr>
          <w:rFonts w:ascii="Arial" w:hAnsi="Arial" w:cs="Arial"/>
        </w:rPr>
      </w:pPr>
      <w:r w:rsidRPr="00B00EF2">
        <w:rPr>
          <w:rFonts w:ascii="Arial" w:hAnsi="Arial" w:cs="Arial"/>
        </w:rPr>
        <w:t>b) s</w:t>
      </w:r>
      <w:r w:rsidR="00A40104">
        <w:rPr>
          <w:rFonts w:ascii="Arial" w:hAnsi="Arial" w:cs="Arial"/>
        </w:rPr>
        <w:t> </w:t>
      </w:r>
      <w:r w:rsidRPr="00B00EF2">
        <w:rPr>
          <w:rFonts w:ascii="Arial" w:hAnsi="Arial" w:cs="Arial"/>
        </w:rPr>
        <w:t>polodenní</w:t>
      </w:r>
      <w:r w:rsidR="00A40104">
        <w:rPr>
          <w:rFonts w:ascii="Arial" w:hAnsi="Arial" w:cs="Arial"/>
        </w:rPr>
        <w:t xml:space="preserve"> docházkou</w:t>
      </w:r>
      <w:r w:rsidRPr="00B00EF2">
        <w:rPr>
          <w:rFonts w:ascii="Arial" w:hAnsi="Arial" w:cs="Arial"/>
        </w:rPr>
        <w:t xml:space="preserve"> – oběd a jedno předcházející nebo oběd a jedno navazující </w:t>
      </w:r>
      <w:r>
        <w:rPr>
          <w:rFonts w:ascii="Arial" w:hAnsi="Arial" w:cs="Arial"/>
        </w:rPr>
        <w:t>doplňkové jídlo včetně tekutin v rámci pitného režimu</w:t>
      </w:r>
    </w:p>
    <w:p w:rsidR="00D743E2" w:rsidRPr="00B00EF2" w:rsidRDefault="00D743E2" w:rsidP="00A40104">
      <w:pPr>
        <w:pStyle w:val="Odstavecseseznamem"/>
        <w:numPr>
          <w:ilvl w:val="0"/>
          <w:numId w:val="14"/>
        </w:numPr>
        <w:spacing w:after="0" w:line="276" w:lineRule="auto"/>
        <w:rPr>
          <w:rFonts w:ascii="Arial" w:hAnsi="Arial" w:cs="Arial"/>
        </w:rPr>
      </w:pPr>
      <w:r w:rsidRPr="002E030A">
        <w:rPr>
          <w:rFonts w:ascii="Arial" w:hAnsi="Arial" w:cs="Arial"/>
        </w:rPr>
        <w:t>Žák základní školy</w:t>
      </w:r>
      <w:r w:rsidRPr="00B00EF2">
        <w:rPr>
          <w:rFonts w:ascii="Arial" w:hAnsi="Arial" w:cs="Arial"/>
        </w:rPr>
        <w:t xml:space="preserve"> má právo denně odebrat oběd.</w:t>
      </w:r>
    </w:p>
    <w:p w:rsidR="00D743E2" w:rsidRPr="00B00EF2" w:rsidRDefault="00D743E2" w:rsidP="00A40104">
      <w:pPr>
        <w:pStyle w:val="Odstavecseseznamem"/>
        <w:numPr>
          <w:ilvl w:val="0"/>
          <w:numId w:val="14"/>
        </w:numPr>
        <w:spacing w:after="0" w:line="276" w:lineRule="auto"/>
        <w:rPr>
          <w:rFonts w:ascii="Arial" w:hAnsi="Arial" w:cs="Arial"/>
        </w:rPr>
      </w:pPr>
      <w:r w:rsidRPr="002E030A">
        <w:rPr>
          <w:rFonts w:ascii="Arial" w:hAnsi="Arial" w:cs="Arial"/>
        </w:rPr>
        <w:t>Zaměstnanci školy</w:t>
      </w:r>
      <w:r w:rsidRPr="00B00EF2">
        <w:rPr>
          <w:rFonts w:ascii="Arial" w:hAnsi="Arial" w:cs="Arial"/>
        </w:rPr>
        <w:t xml:space="preserve"> mohou denně odebrat oběd za zvýhodněnou cenu za splnění </w:t>
      </w:r>
    </w:p>
    <w:p w:rsidR="00D743E2" w:rsidRPr="002E030A" w:rsidRDefault="00D743E2" w:rsidP="00A40104">
      <w:pPr>
        <w:spacing w:after="0" w:line="276" w:lineRule="auto"/>
        <w:ind w:left="360"/>
        <w:rPr>
          <w:rFonts w:ascii="Arial" w:hAnsi="Arial" w:cs="Arial"/>
        </w:rPr>
      </w:pPr>
      <w:r>
        <w:rPr>
          <w:rFonts w:ascii="Arial" w:hAnsi="Arial" w:cs="Arial"/>
        </w:rPr>
        <w:t xml:space="preserve">       </w:t>
      </w:r>
      <w:r w:rsidRPr="002E030A">
        <w:rPr>
          <w:rFonts w:ascii="Arial" w:hAnsi="Arial" w:cs="Arial"/>
        </w:rPr>
        <w:t xml:space="preserve">podmínky odpracování směny  </w:t>
      </w:r>
    </w:p>
    <w:p w:rsidR="00D743E2" w:rsidRPr="00B00EF2" w:rsidRDefault="00D743E2" w:rsidP="00A40104">
      <w:pPr>
        <w:pStyle w:val="Odstavecseseznamem"/>
        <w:numPr>
          <w:ilvl w:val="0"/>
          <w:numId w:val="14"/>
        </w:numPr>
        <w:spacing w:after="0" w:line="276" w:lineRule="auto"/>
        <w:rPr>
          <w:rFonts w:ascii="Arial" w:hAnsi="Arial" w:cs="Arial"/>
        </w:rPr>
      </w:pPr>
      <w:r>
        <w:rPr>
          <w:rFonts w:ascii="Arial" w:hAnsi="Arial" w:cs="Arial"/>
        </w:rPr>
        <w:t>Důchodci</w:t>
      </w:r>
      <w:r w:rsidRPr="00B00EF2">
        <w:rPr>
          <w:rFonts w:ascii="Arial" w:hAnsi="Arial" w:cs="Arial"/>
        </w:rPr>
        <w:t xml:space="preserve"> mohou denně odebrat příslušný objednaný počet obědů daný kapacitou </w:t>
      </w:r>
    </w:p>
    <w:p w:rsidR="00D743E2" w:rsidRDefault="00D743E2" w:rsidP="00A40104">
      <w:pPr>
        <w:pStyle w:val="Odstavecseseznamem"/>
        <w:spacing w:after="0" w:line="276" w:lineRule="auto"/>
        <w:rPr>
          <w:rFonts w:ascii="Arial" w:eastAsia="Times New Roman" w:hAnsi="Arial" w:cs="Arial"/>
          <w:b/>
          <w:bCs/>
          <w:color w:val="000000"/>
          <w:sz w:val="28"/>
          <w:szCs w:val="28"/>
          <w:lang w:eastAsia="cs-CZ"/>
        </w:rPr>
      </w:pPr>
      <w:r w:rsidRPr="00B00EF2">
        <w:rPr>
          <w:rFonts w:ascii="Arial" w:hAnsi="Arial" w:cs="Arial"/>
        </w:rPr>
        <w:t>jídelny.</w:t>
      </w:r>
    </w:p>
    <w:p w:rsidR="00D743E2" w:rsidRDefault="00D743E2" w:rsidP="00D743E2">
      <w:pPr>
        <w:spacing w:before="360" w:after="80" w:line="240" w:lineRule="auto"/>
        <w:jc w:val="center"/>
        <w:outlineLvl w:val="1"/>
        <w:rPr>
          <w:rFonts w:ascii="Arial" w:eastAsia="Times New Roman" w:hAnsi="Arial" w:cs="Arial"/>
          <w:b/>
          <w:bCs/>
          <w:color w:val="000000"/>
          <w:sz w:val="28"/>
          <w:szCs w:val="28"/>
          <w:lang w:eastAsia="cs-CZ"/>
        </w:rPr>
      </w:pPr>
      <w:r>
        <w:rPr>
          <w:rFonts w:ascii="Arial" w:eastAsia="Times New Roman" w:hAnsi="Arial" w:cs="Arial"/>
          <w:b/>
          <w:bCs/>
          <w:color w:val="000000"/>
          <w:sz w:val="28"/>
          <w:szCs w:val="28"/>
          <w:lang w:eastAsia="cs-CZ"/>
        </w:rPr>
        <w:t>9</w:t>
      </w:r>
      <w:r w:rsidRPr="003E5E90">
        <w:rPr>
          <w:rFonts w:ascii="Arial" w:eastAsia="Times New Roman" w:hAnsi="Arial" w:cs="Arial"/>
          <w:b/>
          <w:bCs/>
          <w:color w:val="000000"/>
          <w:sz w:val="28"/>
          <w:szCs w:val="28"/>
          <w:lang w:eastAsia="cs-CZ"/>
        </w:rPr>
        <w:t xml:space="preserve">. </w:t>
      </w:r>
      <w:r>
        <w:rPr>
          <w:rFonts w:ascii="Arial" w:eastAsia="Times New Roman" w:hAnsi="Arial" w:cs="Arial"/>
          <w:b/>
          <w:bCs/>
          <w:color w:val="000000"/>
          <w:sz w:val="28"/>
          <w:szCs w:val="28"/>
          <w:lang w:eastAsia="cs-CZ"/>
        </w:rPr>
        <w:t>Úplata za stravování</w:t>
      </w:r>
      <w:bookmarkStart w:id="0" w:name="_GoBack"/>
      <w:bookmarkEnd w:id="0"/>
    </w:p>
    <w:p w:rsidR="00D743E2" w:rsidRDefault="00D743E2" w:rsidP="00B70B7E">
      <w:pPr>
        <w:spacing w:before="360" w:after="80" w:line="276" w:lineRule="auto"/>
        <w:outlineLvl w:val="1"/>
        <w:rPr>
          <w:rFonts w:ascii="Arial" w:eastAsia="Times New Roman" w:hAnsi="Arial" w:cs="Arial"/>
          <w:color w:val="000000"/>
          <w:lang w:eastAsia="cs-CZ"/>
        </w:rPr>
      </w:pPr>
      <w:r w:rsidRPr="00177D67">
        <w:rPr>
          <w:rFonts w:ascii="Arial" w:eastAsia="Times New Roman" w:hAnsi="Arial" w:cs="Arial"/>
          <w:bCs/>
          <w:color w:val="000000"/>
          <w:lang w:eastAsia="cs-CZ"/>
        </w:rPr>
        <w:t>Úplata za školní stravování je určena výši finančního normativu</w:t>
      </w:r>
      <w:r>
        <w:rPr>
          <w:rFonts w:ascii="Arial" w:eastAsia="Times New Roman" w:hAnsi="Arial" w:cs="Arial"/>
          <w:bCs/>
          <w:color w:val="000000"/>
          <w:lang w:eastAsia="cs-CZ"/>
        </w:rPr>
        <w:t xml:space="preserve"> v rámci rozpětí finančních </w:t>
      </w:r>
      <w:proofErr w:type="gramStart"/>
      <w:r>
        <w:rPr>
          <w:rFonts w:ascii="Arial" w:eastAsia="Times New Roman" w:hAnsi="Arial" w:cs="Arial"/>
          <w:bCs/>
          <w:color w:val="000000"/>
          <w:lang w:eastAsia="cs-CZ"/>
        </w:rPr>
        <w:t xml:space="preserve">limitů </w:t>
      </w:r>
      <w:r w:rsidRPr="003E5E90">
        <w:rPr>
          <w:rFonts w:ascii="Arial" w:eastAsia="Times New Roman" w:hAnsi="Arial" w:cs="Arial"/>
          <w:color w:val="000000"/>
          <w:lang w:eastAsia="cs-CZ"/>
        </w:rPr>
        <w:t xml:space="preserve"> (</w:t>
      </w:r>
      <w:proofErr w:type="gramEnd"/>
      <w:r w:rsidRPr="003E5E90">
        <w:rPr>
          <w:rFonts w:ascii="Arial" w:eastAsia="Times New Roman" w:hAnsi="Arial" w:cs="Arial"/>
          <w:color w:val="000000"/>
          <w:lang w:eastAsia="cs-CZ"/>
        </w:rPr>
        <w:t>vyhláška č. 107/2008 Sb., o školním stravování</w:t>
      </w:r>
      <w:r>
        <w:rPr>
          <w:rFonts w:ascii="Arial" w:eastAsia="Times New Roman" w:hAnsi="Arial" w:cs="Arial"/>
          <w:color w:val="000000"/>
          <w:lang w:eastAsia="cs-CZ"/>
        </w:rPr>
        <w:t>)</w:t>
      </w:r>
    </w:p>
    <w:p w:rsidR="00D743E2" w:rsidRDefault="00D743E2" w:rsidP="00B70B7E">
      <w:pPr>
        <w:spacing w:line="276" w:lineRule="auto"/>
      </w:pPr>
      <w:r>
        <w:t xml:space="preserve">       </w:t>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věková skupina </w:t>
      </w:r>
      <w:proofErr w:type="spellStart"/>
      <w:r w:rsidRPr="000F733C">
        <w:rPr>
          <w:rFonts w:ascii="Arial" w:hAnsi="Arial" w:cs="Arial"/>
        </w:rPr>
        <w:t>mš</w:t>
      </w:r>
      <w:proofErr w:type="spellEnd"/>
      <w:r w:rsidRPr="000F733C">
        <w:rPr>
          <w:rFonts w:ascii="Arial" w:hAnsi="Arial" w:cs="Arial"/>
        </w:rPr>
        <w:t xml:space="preserve"> </w:t>
      </w:r>
      <w:r>
        <w:rPr>
          <w:rFonts w:ascii="Arial" w:hAnsi="Arial" w:cs="Arial"/>
        </w:rPr>
        <w:t>2-3</w:t>
      </w:r>
      <w:r w:rsidRPr="000F733C">
        <w:rPr>
          <w:rFonts w:ascii="Arial" w:hAnsi="Arial" w:cs="Arial"/>
        </w:rPr>
        <w:t xml:space="preserve"> let: </w:t>
      </w:r>
      <w:r w:rsidRPr="000F733C">
        <w:rPr>
          <w:rFonts w:ascii="Arial" w:hAnsi="Arial" w:cs="Arial"/>
        </w:rPr>
        <w:tab/>
        <w:t>přesnídávka</w:t>
      </w:r>
      <w:r w:rsidRPr="000F733C">
        <w:rPr>
          <w:rFonts w:ascii="Arial" w:hAnsi="Arial" w:cs="Arial"/>
        </w:rPr>
        <w:tab/>
        <w:t>11- Kč</w:t>
      </w:r>
      <w:r w:rsidRPr="000F733C">
        <w:rPr>
          <w:rFonts w:ascii="Arial" w:hAnsi="Arial" w:cs="Arial"/>
        </w:rPr>
        <w:tab/>
      </w:r>
      <w:r w:rsidRPr="000F733C">
        <w:rPr>
          <w:rFonts w:ascii="Arial" w:hAnsi="Arial" w:cs="Arial"/>
        </w:rPr>
        <w:tab/>
      </w:r>
      <w:r w:rsidRPr="000F733C">
        <w:rPr>
          <w:rFonts w:ascii="Arial" w:hAnsi="Arial" w:cs="Arial"/>
        </w:rPr>
        <w:tab/>
      </w:r>
    </w:p>
    <w:p w:rsidR="00D743E2" w:rsidRPr="002E030A"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oběd</w:t>
      </w:r>
      <w:r w:rsidRPr="002E030A">
        <w:rPr>
          <w:rFonts w:ascii="Arial" w:hAnsi="Arial" w:cs="Arial"/>
        </w:rPr>
        <w:tab/>
      </w:r>
      <w:r w:rsidRPr="002E030A">
        <w:rPr>
          <w:rFonts w:ascii="Arial" w:hAnsi="Arial" w:cs="Arial"/>
        </w:rPr>
        <w:tab/>
        <w:t>26,--Kč</w:t>
      </w:r>
    </w:p>
    <w:p w:rsidR="00D743E2"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svačina</w:t>
      </w:r>
      <w:r w:rsidRPr="002E030A">
        <w:rPr>
          <w:rFonts w:ascii="Arial" w:hAnsi="Arial" w:cs="Arial"/>
        </w:rPr>
        <w:tab/>
        <w:t>11,-- Kč</w:t>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věková skupina </w:t>
      </w:r>
      <w:proofErr w:type="spellStart"/>
      <w:r w:rsidRPr="000F733C">
        <w:rPr>
          <w:rFonts w:ascii="Arial" w:hAnsi="Arial" w:cs="Arial"/>
        </w:rPr>
        <w:t>mš</w:t>
      </w:r>
      <w:proofErr w:type="spellEnd"/>
      <w:r w:rsidRPr="000F733C">
        <w:rPr>
          <w:rFonts w:ascii="Arial" w:hAnsi="Arial" w:cs="Arial"/>
        </w:rPr>
        <w:t xml:space="preserve"> </w:t>
      </w:r>
      <w:r>
        <w:rPr>
          <w:rFonts w:ascii="Arial" w:hAnsi="Arial" w:cs="Arial"/>
        </w:rPr>
        <w:t>4-6</w:t>
      </w:r>
      <w:r w:rsidRPr="000F733C">
        <w:rPr>
          <w:rFonts w:ascii="Arial" w:hAnsi="Arial" w:cs="Arial"/>
        </w:rPr>
        <w:t xml:space="preserve"> let: </w:t>
      </w:r>
      <w:r w:rsidRPr="000F733C">
        <w:rPr>
          <w:rFonts w:ascii="Arial" w:hAnsi="Arial" w:cs="Arial"/>
        </w:rPr>
        <w:tab/>
        <w:t>přesnídávka</w:t>
      </w:r>
      <w:r w:rsidRPr="000F733C">
        <w:rPr>
          <w:rFonts w:ascii="Arial" w:hAnsi="Arial" w:cs="Arial"/>
        </w:rPr>
        <w:tab/>
        <w:t>11- Kč</w:t>
      </w:r>
      <w:r w:rsidRPr="000F733C">
        <w:rPr>
          <w:rFonts w:ascii="Arial" w:hAnsi="Arial" w:cs="Arial"/>
        </w:rPr>
        <w:tab/>
      </w:r>
      <w:r w:rsidRPr="000F733C">
        <w:rPr>
          <w:rFonts w:ascii="Arial" w:hAnsi="Arial" w:cs="Arial"/>
        </w:rPr>
        <w:tab/>
      </w:r>
      <w:r w:rsidRPr="000F733C">
        <w:rPr>
          <w:rFonts w:ascii="Arial" w:hAnsi="Arial" w:cs="Arial"/>
        </w:rPr>
        <w:tab/>
      </w:r>
    </w:p>
    <w:p w:rsidR="00D743E2" w:rsidRPr="002E030A"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oběd</w:t>
      </w:r>
      <w:r w:rsidRPr="002E030A">
        <w:rPr>
          <w:rFonts w:ascii="Arial" w:hAnsi="Arial" w:cs="Arial"/>
        </w:rPr>
        <w:tab/>
      </w:r>
      <w:r w:rsidRPr="002E030A">
        <w:rPr>
          <w:rFonts w:ascii="Arial" w:hAnsi="Arial" w:cs="Arial"/>
        </w:rPr>
        <w:tab/>
        <w:t>26,--Kč</w:t>
      </w:r>
    </w:p>
    <w:p w:rsidR="00D743E2" w:rsidRPr="002E030A"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svačina</w:t>
      </w:r>
      <w:r w:rsidRPr="002E030A">
        <w:rPr>
          <w:rFonts w:ascii="Arial" w:hAnsi="Arial" w:cs="Arial"/>
        </w:rPr>
        <w:tab/>
        <w:t>11,-- Kč</w:t>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věková skupina </w:t>
      </w:r>
      <w:proofErr w:type="spellStart"/>
      <w:r w:rsidRPr="000F733C">
        <w:rPr>
          <w:rFonts w:ascii="Arial" w:hAnsi="Arial" w:cs="Arial"/>
        </w:rPr>
        <w:t>mš</w:t>
      </w:r>
      <w:proofErr w:type="spellEnd"/>
      <w:r w:rsidRPr="000F733C">
        <w:rPr>
          <w:rFonts w:ascii="Arial" w:hAnsi="Arial" w:cs="Arial"/>
        </w:rPr>
        <w:t xml:space="preserve"> 7 let </w:t>
      </w:r>
      <w:r w:rsidRPr="000F733C">
        <w:rPr>
          <w:rFonts w:ascii="Arial" w:hAnsi="Arial" w:cs="Arial"/>
        </w:rPr>
        <w:tab/>
        <w:t xml:space="preserve">přesnídávka </w:t>
      </w:r>
      <w:r w:rsidRPr="000F733C">
        <w:rPr>
          <w:rFonts w:ascii="Arial" w:hAnsi="Arial" w:cs="Arial"/>
        </w:rPr>
        <w:tab/>
        <w:t>11,--Kč</w:t>
      </w:r>
    </w:p>
    <w:p w:rsidR="00D743E2" w:rsidRPr="002E030A"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oběd</w:t>
      </w:r>
      <w:r w:rsidRPr="002E030A">
        <w:rPr>
          <w:rFonts w:ascii="Arial" w:hAnsi="Arial" w:cs="Arial"/>
        </w:rPr>
        <w:tab/>
      </w:r>
      <w:r w:rsidRPr="002E030A">
        <w:rPr>
          <w:rFonts w:ascii="Arial" w:hAnsi="Arial" w:cs="Arial"/>
        </w:rPr>
        <w:tab/>
      </w:r>
      <w:proofErr w:type="gramStart"/>
      <w:r w:rsidRPr="002E030A">
        <w:rPr>
          <w:rFonts w:ascii="Arial" w:hAnsi="Arial" w:cs="Arial"/>
        </w:rPr>
        <w:t>31 ,</w:t>
      </w:r>
      <w:proofErr w:type="gramEnd"/>
      <w:r w:rsidRPr="002E030A">
        <w:rPr>
          <w:rFonts w:ascii="Arial" w:hAnsi="Arial" w:cs="Arial"/>
        </w:rPr>
        <w:t>--Kč</w:t>
      </w:r>
    </w:p>
    <w:p w:rsidR="00D743E2" w:rsidRDefault="00D743E2" w:rsidP="00B70B7E">
      <w:pPr>
        <w:spacing w:after="0" w:line="276" w:lineRule="auto"/>
        <w:rPr>
          <w:rFonts w:ascii="Arial" w:hAnsi="Arial" w:cs="Arial"/>
        </w:rPr>
      </w:pPr>
      <w:r>
        <w:rPr>
          <w:rFonts w:ascii="Arial" w:hAnsi="Arial" w:cs="Arial"/>
        </w:rPr>
        <w:t xml:space="preserve">                                                           </w:t>
      </w:r>
      <w:r w:rsidRPr="002E030A">
        <w:rPr>
          <w:rFonts w:ascii="Arial" w:hAnsi="Arial" w:cs="Arial"/>
        </w:rPr>
        <w:t>svačina</w:t>
      </w:r>
      <w:r w:rsidRPr="002E030A">
        <w:rPr>
          <w:rFonts w:ascii="Arial" w:hAnsi="Arial" w:cs="Arial"/>
        </w:rPr>
        <w:tab/>
        <w:t>11,--Kč</w:t>
      </w:r>
    </w:p>
    <w:p w:rsidR="00D743E2" w:rsidRPr="002E030A" w:rsidRDefault="00D743E2" w:rsidP="00B70B7E">
      <w:pPr>
        <w:spacing w:after="0" w:line="276" w:lineRule="auto"/>
        <w:rPr>
          <w:rFonts w:ascii="Arial" w:hAnsi="Arial" w:cs="Arial"/>
        </w:rPr>
      </w:pP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b) věková skupina </w:t>
      </w:r>
      <w:proofErr w:type="gramStart"/>
      <w:r w:rsidRPr="000F733C">
        <w:rPr>
          <w:rFonts w:ascii="Arial" w:hAnsi="Arial" w:cs="Arial"/>
        </w:rPr>
        <w:t>7 – 10</w:t>
      </w:r>
      <w:proofErr w:type="gramEnd"/>
      <w:r w:rsidRPr="000F733C">
        <w:rPr>
          <w:rFonts w:ascii="Arial" w:hAnsi="Arial" w:cs="Arial"/>
        </w:rPr>
        <w:t xml:space="preserve"> let:</w:t>
      </w:r>
      <w:r>
        <w:rPr>
          <w:rFonts w:ascii="Arial" w:hAnsi="Arial" w:cs="Arial"/>
        </w:rPr>
        <w:t xml:space="preserve"> </w:t>
      </w:r>
      <w:r w:rsidRPr="000F733C">
        <w:rPr>
          <w:rFonts w:ascii="Arial" w:hAnsi="Arial" w:cs="Arial"/>
        </w:rPr>
        <w:tab/>
        <w:t>oběd</w:t>
      </w:r>
      <w:r w:rsidRPr="000F733C">
        <w:rPr>
          <w:rFonts w:ascii="Arial" w:hAnsi="Arial" w:cs="Arial"/>
        </w:rPr>
        <w:tab/>
        <w:t>31,- Kč</w:t>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c) věková skupina </w:t>
      </w:r>
      <w:proofErr w:type="gramStart"/>
      <w:r w:rsidRPr="000F733C">
        <w:rPr>
          <w:rFonts w:ascii="Arial" w:hAnsi="Arial" w:cs="Arial"/>
        </w:rPr>
        <w:t>11 – 14</w:t>
      </w:r>
      <w:proofErr w:type="gramEnd"/>
      <w:r w:rsidRPr="000F733C">
        <w:rPr>
          <w:rFonts w:ascii="Arial" w:hAnsi="Arial" w:cs="Arial"/>
        </w:rPr>
        <w:t xml:space="preserve"> let:</w:t>
      </w:r>
      <w:r w:rsidRPr="000F733C">
        <w:rPr>
          <w:rFonts w:ascii="Arial" w:hAnsi="Arial" w:cs="Arial"/>
        </w:rPr>
        <w:tab/>
        <w:t>oběd</w:t>
      </w:r>
      <w:r w:rsidRPr="000F733C">
        <w:rPr>
          <w:rFonts w:ascii="Arial" w:hAnsi="Arial" w:cs="Arial"/>
        </w:rPr>
        <w:tab/>
        <w:t>35,- Kč</w:t>
      </w:r>
      <w:r w:rsidRPr="000F733C">
        <w:rPr>
          <w:rFonts w:ascii="Arial" w:hAnsi="Arial" w:cs="Arial"/>
        </w:rPr>
        <w:tab/>
      </w:r>
      <w:r w:rsidRPr="000F733C">
        <w:rPr>
          <w:rFonts w:ascii="Arial" w:hAnsi="Arial" w:cs="Arial"/>
        </w:rPr>
        <w:tab/>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d) věková skupina 15 a více let:</w:t>
      </w:r>
      <w:r w:rsidRPr="000F733C">
        <w:rPr>
          <w:rFonts w:ascii="Arial" w:hAnsi="Arial" w:cs="Arial"/>
        </w:rPr>
        <w:tab/>
        <w:t>oběd</w:t>
      </w:r>
      <w:r w:rsidRPr="000F733C">
        <w:rPr>
          <w:rFonts w:ascii="Arial" w:hAnsi="Arial" w:cs="Arial"/>
        </w:rPr>
        <w:tab/>
        <w:t>43,- Kč</w:t>
      </w:r>
    </w:p>
    <w:p w:rsidR="00D743E2" w:rsidRPr="000F733C" w:rsidRDefault="00D743E2" w:rsidP="00B70B7E">
      <w:pPr>
        <w:spacing w:after="0" w:line="276" w:lineRule="auto"/>
        <w:ind w:left="360"/>
        <w:rPr>
          <w:rFonts w:ascii="Arial" w:hAnsi="Arial" w:cs="Arial"/>
        </w:rPr>
      </w:pPr>
      <w:r w:rsidRPr="000F733C">
        <w:rPr>
          <w:rFonts w:ascii="Arial" w:hAnsi="Arial" w:cs="Arial"/>
        </w:rPr>
        <w:t xml:space="preserve">Do věkových skupin jsou strávníci zařazováni na dobu školního roku, ve kterém daného </w:t>
      </w:r>
    </w:p>
    <w:p w:rsidR="00D743E2" w:rsidRDefault="00D743E2" w:rsidP="00B70B7E">
      <w:pPr>
        <w:pStyle w:val="Odstavecseseznamem"/>
        <w:spacing w:after="0" w:line="276" w:lineRule="auto"/>
        <w:rPr>
          <w:rFonts w:ascii="Arial" w:hAnsi="Arial" w:cs="Arial"/>
        </w:rPr>
      </w:pPr>
      <w:r w:rsidRPr="000F733C">
        <w:rPr>
          <w:rFonts w:ascii="Arial" w:hAnsi="Arial" w:cs="Arial"/>
        </w:rPr>
        <w:t>věku dosahují.</w:t>
      </w:r>
    </w:p>
    <w:p w:rsidR="00B70B7E" w:rsidRPr="000F733C" w:rsidRDefault="00B70B7E" w:rsidP="00B70B7E">
      <w:pPr>
        <w:pStyle w:val="Odstavecseseznamem"/>
        <w:spacing w:after="0" w:line="276" w:lineRule="auto"/>
        <w:rPr>
          <w:rFonts w:ascii="Arial" w:hAnsi="Arial" w:cs="Arial"/>
        </w:rPr>
      </w:pPr>
    </w:p>
    <w:p w:rsidR="00D743E2" w:rsidRPr="00B70B7E" w:rsidRDefault="00D743E2" w:rsidP="00B70B7E">
      <w:pPr>
        <w:pStyle w:val="Odstavecseseznamem"/>
        <w:spacing w:line="276" w:lineRule="auto"/>
        <w:rPr>
          <w:rFonts w:ascii="Arial" w:hAnsi="Arial" w:cs="Arial"/>
          <w:b/>
        </w:rPr>
      </w:pPr>
      <w:r w:rsidRPr="00B70B7E">
        <w:rPr>
          <w:rFonts w:ascii="Arial" w:hAnsi="Arial" w:cs="Arial"/>
          <w:b/>
        </w:rPr>
        <w:t xml:space="preserve">Úplata za závodní stravování </w:t>
      </w:r>
    </w:p>
    <w:p w:rsidR="00D743E2" w:rsidRPr="000F733C" w:rsidRDefault="00D743E2" w:rsidP="00B70B7E">
      <w:pPr>
        <w:pStyle w:val="Odstavecseseznamem"/>
        <w:numPr>
          <w:ilvl w:val="0"/>
          <w:numId w:val="15"/>
        </w:numPr>
        <w:spacing w:line="276" w:lineRule="auto"/>
        <w:rPr>
          <w:rFonts w:ascii="Arial" w:hAnsi="Arial" w:cs="Arial"/>
        </w:rPr>
      </w:pPr>
      <w:r w:rsidRPr="000F733C">
        <w:rPr>
          <w:rFonts w:ascii="Arial" w:hAnsi="Arial" w:cs="Arial"/>
        </w:rPr>
        <w:t xml:space="preserve">Cena oběda pro zaměstnance je 43,- Kč při odpracované směně (30,- Kč příspěvek </w:t>
      </w:r>
    </w:p>
    <w:p w:rsidR="00D743E2" w:rsidRPr="000F733C" w:rsidRDefault="00D743E2" w:rsidP="00B70B7E">
      <w:pPr>
        <w:pStyle w:val="Odstavecseseznamem"/>
        <w:spacing w:line="276" w:lineRule="auto"/>
        <w:rPr>
          <w:rFonts w:ascii="Arial" w:hAnsi="Arial" w:cs="Arial"/>
        </w:rPr>
      </w:pPr>
      <w:r w:rsidRPr="000F733C">
        <w:rPr>
          <w:rFonts w:ascii="Arial" w:hAnsi="Arial" w:cs="Arial"/>
        </w:rPr>
        <w:t xml:space="preserve">z FKSP, 13,- Kč hradí zaměstnanec). </w:t>
      </w:r>
    </w:p>
    <w:p w:rsidR="00D743E2" w:rsidRPr="000F733C" w:rsidRDefault="00D743E2" w:rsidP="00B70B7E">
      <w:pPr>
        <w:pStyle w:val="Odstavecseseznamem"/>
        <w:numPr>
          <w:ilvl w:val="0"/>
          <w:numId w:val="15"/>
        </w:numPr>
        <w:spacing w:after="0" w:line="276" w:lineRule="auto"/>
        <w:rPr>
          <w:rFonts w:ascii="Arial" w:hAnsi="Arial" w:cs="Arial"/>
        </w:rPr>
      </w:pPr>
      <w:r w:rsidRPr="000F733C">
        <w:rPr>
          <w:rFonts w:ascii="Arial" w:hAnsi="Arial" w:cs="Arial"/>
        </w:rPr>
        <w:t xml:space="preserve">Úplata pro </w:t>
      </w:r>
      <w:r>
        <w:rPr>
          <w:rFonts w:ascii="Arial" w:hAnsi="Arial" w:cs="Arial"/>
        </w:rPr>
        <w:t>důchodce</w:t>
      </w:r>
      <w:r w:rsidRPr="000F733C">
        <w:rPr>
          <w:rFonts w:ascii="Arial" w:hAnsi="Arial" w:cs="Arial"/>
        </w:rPr>
        <w:t xml:space="preserve"> – cena oběda je 75,- Kč. </w:t>
      </w:r>
      <w:r w:rsidRPr="000F733C">
        <w:rPr>
          <w:rFonts w:ascii="Arial" w:hAnsi="Arial" w:cs="Arial"/>
          <w:b/>
        </w:rPr>
        <w:t xml:space="preserve"> </w:t>
      </w:r>
    </w:p>
    <w:p w:rsidR="00D743E2" w:rsidRPr="003E5E90" w:rsidRDefault="00D743E2" w:rsidP="00B70B7E">
      <w:pPr>
        <w:spacing w:before="360" w:after="80" w:line="276" w:lineRule="auto"/>
        <w:jc w:val="center"/>
        <w:outlineLvl w:val="1"/>
        <w:rPr>
          <w:rFonts w:ascii="Times New Roman" w:eastAsia="Times New Roman" w:hAnsi="Times New Roman" w:cs="Times New Roman"/>
          <w:b/>
          <w:bCs/>
          <w:sz w:val="36"/>
          <w:szCs w:val="36"/>
          <w:lang w:eastAsia="cs-CZ"/>
        </w:rPr>
      </w:pPr>
      <w:r w:rsidRPr="003E5E90">
        <w:rPr>
          <w:rFonts w:ascii="Arial" w:eastAsia="Times New Roman" w:hAnsi="Arial" w:cs="Arial"/>
          <w:b/>
          <w:bCs/>
          <w:color w:val="000000"/>
          <w:sz w:val="28"/>
          <w:szCs w:val="28"/>
          <w:lang w:eastAsia="cs-CZ"/>
        </w:rPr>
        <w:lastRenderedPageBreak/>
        <w:t>10. Přihlašování a odhlašování stravování</w:t>
      </w:r>
    </w:p>
    <w:p w:rsidR="00D743E2" w:rsidRDefault="00D743E2" w:rsidP="00B70B7E">
      <w:pPr>
        <w:spacing w:after="0" w:line="276" w:lineRule="auto"/>
        <w:jc w:val="both"/>
        <w:rPr>
          <w:rFonts w:ascii="Arial" w:eastAsia="Times New Roman" w:hAnsi="Arial" w:cs="Arial"/>
          <w:color w:val="000000"/>
          <w:lang w:eastAsia="cs-CZ"/>
        </w:rPr>
      </w:pPr>
      <w:r w:rsidRPr="008E0FF5">
        <w:rPr>
          <w:rFonts w:ascii="Arial" w:eastAsia="Times New Roman" w:hAnsi="Arial" w:cs="Arial"/>
          <w:color w:val="000000"/>
          <w:lang w:eastAsia="cs-CZ"/>
        </w:rPr>
        <w:t xml:space="preserve">Provoz ŠJ se řídí vyhláškou 107/2005 o školním stravování. Dítě je přihlášeno na základě vyplnění přihlášky na celou dobu školní docházky k pravidelnému odběru stravy, </w:t>
      </w:r>
      <w:r>
        <w:rPr>
          <w:rFonts w:ascii="Arial" w:eastAsia="Times New Roman" w:hAnsi="Arial" w:cs="Arial"/>
          <w:color w:val="000000"/>
          <w:lang w:eastAsia="cs-CZ"/>
        </w:rPr>
        <w:t xml:space="preserve"> </w:t>
      </w:r>
    </w:p>
    <w:p w:rsidR="00D743E2" w:rsidRPr="00734459" w:rsidRDefault="00D743E2" w:rsidP="00B70B7E">
      <w:pPr>
        <w:spacing w:line="276" w:lineRule="auto"/>
        <w:rPr>
          <w:rFonts w:ascii="Arial" w:hAnsi="Arial" w:cs="Arial"/>
        </w:rPr>
      </w:pPr>
      <w:r w:rsidRPr="00734459">
        <w:rPr>
          <w:rFonts w:ascii="Arial" w:hAnsi="Arial" w:cs="Arial"/>
        </w:rPr>
        <w:t xml:space="preserve">Zaplacenou stravu v době nemoci nutno odhlásit, podle zák. 561/2004 Sb.  a </w:t>
      </w:r>
      <w:proofErr w:type="spellStart"/>
      <w:r w:rsidRPr="00734459">
        <w:rPr>
          <w:rFonts w:ascii="Arial" w:hAnsi="Arial" w:cs="Arial"/>
        </w:rPr>
        <w:t>vyhl</w:t>
      </w:r>
      <w:proofErr w:type="spellEnd"/>
      <w:r w:rsidRPr="00734459">
        <w:rPr>
          <w:rFonts w:ascii="Arial" w:hAnsi="Arial" w:cs="Arial"/>
        </w:rPr>
        <w:t>. 107/2005 Sb. má strávník nárok odebrat stravu v době pobytu ve škole, event. první den neplánované nepřítomnosti. Při porušení legislativy</w:t>
      </w:r>
      <w:r>
        <w:rPr>
          <w:rFonts w:ascii="Arial" w:hAnsi="Arial" w:cs="Arial"/>
        </w:rPr>
        <w:t xml:space="preserve"> </w:t>
      </w:r>
      <w:r w:rsidRPr="00734459">
        <w:rPr>
          <w:rFonts w:ascii="Arial" w:hAnsi="Arial" w:cs="Arial"/>
        </w:rPr>
        <w:t xml:space="preserve">bude cena jídla účtována v plné výši. Do kategorie jsou strávníci zařazeni podle data narození </w:t>
      </w:r>
      <w:proofErr w:type="spellStart"/>
      <w:r w:rsidRPr="00734459">
        <w:rPr>
          <w:rFonts w:ascii="Arial" w:hAnsi="Arial" w:cs="Arial"/>
        </w:rPr>
        <w:t>vyhl</w:t>
      </w:r>
      <w:proofErr w:type="spellEnd"/>
      <w:r w:rsidRPr="00734459">
        <w:rPr>
          <w:rFonts w:ascii="Arial" w:hAnsi="Arial" w:cs="Arial"/>
        </w:rPr>
        <w:t>. 107/2005 Sb.  na dobu školního roku.</w:t>
      </w:r>
    </w:p>
    <w:p w:rsidR="00D743E2" w:rsidRDefault="00D743E2" w:rsidP="00B70B7E">
      <w:pPr>
        <w:spacing w:after="0" w:line="276" w:lineRule="auto"/>
        <w:jc w:val="both"/>
        <w:rPr>
          <w:rFonts w:ascii="Arial" w:eastAsia="Times New Roman" w:hAnsi="Arial" w:cs="Arial"/>
          <w:color w:val="000000"/>
          <w:lang w:eastAsia="cs-CZ"/>
        </w:rPr>
      </w:pPr>
      <w:r w:rsidRPr="008E0FF5">
        <w:rPr>
          <w:rFonts w:ascii="Arial" w:eastAsia="Times New Roman" w:hAnsi="Arial" w:cs="Arial"/>
          <w:color w:val="000000"/>
          <w:lang w:eastAsia="cs-CZ"/>
        </w:rPr>
        <w:t xml:space="preserve"> Odhlášky budou přijímány telefonicky   tel.727884975– SMS - nebo osobně den předem, ve výjimečných případech do 6.30 hodin na stávající den.</w:t>
      </w:r>
      <w:r w:rsidR="00EA1073">
        <w:rPr>
          <w:rFonts w:ascii="Arial" w:eastAsia="Times New Roman" w:hAnsi="Arial" w:cs="Arial"/>
          <w:color w:val="000000"/>
          <w:lang w:eastAsia="cs-CZ"/>
        </w:rPr>
        <w:t xml:space="preserve"> </w:t>
      </w:r>
      <w:r w:rsidRPr="008E0FF5">
        <w:rPr>
          <w:rFonts w:ascii="Arial" w:eastAsia="Times New Roman" w:hAnsi="Arial" w:cs="Arial"/>
          <w:color w:val="000000"/>
          <w:lang w:eastAsia="cs-CZ"/>
        </w:rPr>
        <w:t xml:space="preserve">Při telefonickém odhlašování – </w:t>
      </w:r>
      <w:proofErr w:type="gramStart"/>
      <w:r w:rsidRPr="008E0FF5">
        <w:rPr>
          <w:rFonts w:ascii="Arial" w:eastAsia="Times New Roman" w:hAnsi="Arial" w:cs="Arial"/>
          <w:color w:val="000000"/>
          <w:lang w:eastAsia="cs-CZ"/>
        </w:rPr>
        <w:t>SMS  je</w:t>
      </w:r>
      <w:proofErr w:type="gramEnd"/>
      <w:r w:rsidRPr="008E0FF5">
        <w:rPr>
          <w:rFonts w:ascii="Arial" w:eastAsia="Times New Roman" w:hAnsi="Arial" w:cs="Arial"/>
          <w:color w:val="000000"/>
          <w:lang w:eastAsia="cs-CZ"/>
        </w:rPr>
        <w:t xml:space="preserve"> vždy je potřeba oznámit i termín odhlášení, jeho případné prodloužení je nutno opět oznámit</w:t>
      </w:r>
    </w:p>
    <w:p w:rsidR="00D743E2" w:rsidRDefault="00D743E2" w:rsidP="00B70B7E">
      <w:pPr>
        <w:spacing w:after="0" w:line="276" w:lineRule="auto"/>
        <w:jc w:val="both"/>
        <w:rPr>
          <w:rFonts w:ascii="Arial" w:eastAsia="Times New Roman" w:hAnsi="Arial" w:cs="Arial"/>
          <w:color w:val="000000"/>
          <w:lang w:eastAsia="cs-CZ"/>
        </w:rPr>
      </w:pPr>
    </w:p>
    <w:p w:rsidR="00D743E2" w:rsidRDefault="00D743E2" w:rsidP="00B70B7E">
      <w:pPr>
        <w:spacing w:after="0" w:line="276" w:lineRule="auto"/>
        <w:jc w:val="both"/>
        <w:rPr>
          <w:rFonts w:ascii="Arial" w:eastAsia="Times New Roman" w:hAnsi="Arial" w:cs="Arial"/>
          <w:color w:val="000000"/>
          <w:lang w:eastAsia="cs-CZ"/>
        </w:rPr>
      </w:pPr>
      <w:r w:rsidRPr="008E0FF5">
        <w:rPr>
          <w:rFonts w:ascii="Arial" w:eastAsia="Times New Roman" w:hAnsi="Arial" w:cs="Arial"/>
          <w:color w:val="000000"/>
          <w:lang w:eastAsia="cs-CZ"/>
        </w:rPr>
        <w:t>Učitel není povinen nemocným žákům odhlašovat stravování</w:t>
      </w:r>
      <w:r w:rsidR="00B70B7E">
        <w:rPr>
          <w:rFonts w:ascii="Arial" w:eastAsia="Times New Roman" w:hAnsi="Arial" w:cs="Arial"/>
          <w:color w:val="000000"/>
          <w:lang w:eastAsia="cs-CZ"/>
        </w:rPr>
        <w:t>.</w:t>
      </w:r>
    </w:p>
    <w:p w:rsidR="00D743E2" w:rsidRPr="008E0FF5" w:rsidRDefault="00D743E2" w:rsidP="00B70B7E">
      <w:pPr>
        <w:spacing w:after="0" w:line="276" w:lineRule="auto"/>
        <w:jc w:val="both"/>
        <w:rPr>
          <w:rFonts w:ascii="Times New Roman" w:eastAsia="Times New Roman" w:hAnsi="Times New Roman" w:cs="Times New Roman"/>
          <w:lang w:eastAsia="cs-CZ"/>
        </w:rPr>
      </w:pPr>
    </w:p>
    <w:p w:rsidR="00D743E2" w:rsidRPr="008636E9" w:rsidRDefault="00D743E2" w:rsidP="00B70B7E">
      <w:pPr>
        <w:spacing w:after="0" w:line="276" w:lineRule="auto"/>
        <w:jc w:val="center"/>
        <w:outlineLvl w:val="1"/>
        <w:rPr>
          <w:rFonts w:ascii="Arial" w:eastAsia="Times New Roman" w:hAnsi="Arial" w:cs="Arial"/>
          <w:b/>
          <w:bCs/>
          <w:color w:val="000000"/>
          <w:sz w:val="28"/>
          <w:szCs w:val="28"/>
          <w:lang w:eastAsia="cs-CZ"/>
        </w:rPr>
      </w:pPr>
      <w:r w:rsidRPr="008636E9">
        <w:rPr>
          <w:rFonts w:ascii="Arial" w:eastAsia="Times New Roman" w:hAnsi="Arial" w:cs="Arial"/>
          <w:b/>
          <w:bCs/>
          <w:color w:val="000000"/>
          <w:sz w:val="28"/>
          <w:szCs w:val="28"/>
          <w:lang w:eastAsia="cs-CZ"/>
        </w:rPr>
        <w:t>11. Způsob hrazení úplaty za školní stravování</w:t>
      </w:r>
    </w:p>
    <w:p w:rsidR="00D743E2" w:rsidRPr="008E0FF5" w:rsidRDefault="00D743E2" w:rsidP="00B70B7E">
      <w:pPr>
        <w:spacing w:after="0" w:line="276" w:lineRule="auto"/>
        <w:jc w:val="center"/>
        <w:outlineLvl w:val="1"/>
        <w:rPr>
          <w:rFonts w:ascii="Arial" w:eastAsia="Times New Roman" w:hAnsi="Arial" w:cs="Arial"/>
          <w:b/>
          <w:bCs/>
          <w:color w:val="000000"/>
          <w:lang w:eastAsia="cs-CZ"/>
        </w:rPr>
      </w:pPr>
      <w:r w:rsidRPr="008E0FF5">
        <w:rPr>
          <w:rFonts w:ascii="Arial" w:hAnsi="Arial" w:cs="Arial"/>
        </w:rPr>
        <w:t xml:space="preserve">  Platba ze sporožirového nebo jiného běžného účtu, souhlasu k inkasu. Platba bude prováděna inkasním příkazem, vždy zpětně k 15. dni v měsíci za minulý měsíc </w:t>
      </w:r>
    </w:p>
    <w:p w:rsidR="00D743E2" w:rsidRPr="008E0FF5" w:rsidRDefault="00D743E2" w:rsidP="00D743E2">
      <w:pPr>
        <w:spacing w:after="0" w:line="240" w:lineRule="auto"/>
        <w:rPr>
          <w:rFonts w:ascii="Times New Roman" w:eastAsia="Times New Roman" w:hAnsi="Times New Roman" w:cs="Times New Roman"/>
          <w:lang w:eastAsia="cs-CZ"/>
        </w:rPr>
      </w:pPr>
    </w:p>
    <w:p w:rsidR="00D743E2" w:rsidRDefault="00D743E2" w:rsidP="00D743E2">
      <w:pPr>
        <w:spacing w:before="360" w:after="80" w:line="240" w:lineRule="auto"/>
        <w:jc w:val="center"/>
        <w:outlineLvl w:val="1"/>
        <w:rPr>
          <w:rFonts w:ascii="Arial" w:eastAsia="Times New Roman" w:hAnsi="Arial" w:cs="Arial"/>
          <w:b/>
          <w:bCs/>
          <w:color w:val="000000"/>
          <w:sz w:val="28"/>
          <w:szCs w:val="28"/>
          <w:lang w:eastAsia="cs-CZ"/>
        </w:rPr>
      </w:pPr>
      <w:r w:rsidRPr="008636E9">
        <w:rPr>
          <w:rFonts w:ascii="Arial" w:eastAsia="Times New Roman" w:hAnsi="Arial" w:cs="Arial"/>
          <w:b/>
          <w:bCs/>
          <w:color w:val="000000"/>
          <w:sz w:val="28"/>
          <w:szCs w:val="28"/>
          <w:lang w:eastAsia="cs-CZ"/>
        </w:rPr>
        <w:t>12. Nárok na dotované školní stravování</w:t>
      </w:r>
    </w:p>
    <w:p w:rsidR="00D743E2" w:rsidRPr="008636E9" w:rsidRDefault="00D743E2" w:rsidP="00B70B7E">
      <w:pPr>
        <w:spacing w:after="0" w:line="276" w:lineRule="auto"/>
        <w:rPr>
          <w:rFonts w:ascii="Arial" w:eastAsia="Times New Roman" w:hAnsi="Arial" w:cs="Arial"/>
          <w:color w:val="000000"/>
          <w:lang w:eastAsia="cs-CZ"/>
        </w:rPr>
      </w:pPr>
      <w:r w:rsidRPr="008E0FF5">
        <w:rPr>
          <w:rFonts w:ascii="Arial" w:eastAsia="Times New Roman" w:hAnsi="Arial" w:cs="Arial"/>
          <w:color w:val="000000"/>
          <w:lang w:eastAsia="cs-CZ"/>
        </w:rPr>
        <w:t>Vzniká pouze v souvislosti s pobytem žáka ve vyučování. Žák, který nebyl přítomen ve škole, nemá nárok na odebrání oběda ve školní jídelně. Výjimkou je první den nemoci, kdy lze vydat oběd do jídlonosiče, pokud nebylo možno oběd včas odhlásit. Při onemocnění dítěte je možno odebrat stravu pouze první den nemoci, pak musí být dítě ze stravování odhlášeno (§119 zákona 561/2004 - školský zákon). Neodhlášené a neodebrané obědy propadají bez náhrady</w:t>
      </w:r>
      <w:r w:rsidRPr="003E5E90">
        <w:rPr>
          <w:rFonts w:ascii="Arial" w:eastAsia="Times New Roman" w:hAnsi="Arial" w:cs="Arial"/>
          <w:color w:val="000000"/>
          <w:lang w:eastAsia="cs-CZ"/>
        </w:rPr>
        <w:t xml:space="preserve">, </w:t>
      </w:r>
    </w:p>
    <w:p w:rsidR="00D743E2" w:rsidRDefault="00D743E2" w:rsidP="00D743E2">
      <w:pPr>
        <w:spacing w:after="0" w:line="240" w:lineRule="auto"/>
        <w:rPr>
          <w:rFonts w:ascii="Times New Roman" w:eastAsia="Times New Roman" w:hAnsi="Times New Roman" w:cs="Times New Roman"/>
          <w:sz w:val="24"/>
          <w:szCs w:val="24"/>
          <w:lang w:eastAsia="cs-CZ"/>
        </w:rPr>
      </w:pPr>
    </w:p>
    <w:p w:rsidR="00D743E2" w:rsidRPr="003E5E90" w:rsidRDefault="00D743E2" w:rsidP="00D743E2">
      <w:pPr>
        <w:spacing w:after="0" w:line="240" w:lineRule="auto"/>
        <w:jc w:val="both"/>
        <w:rPr>
          <w:rFonts w:ascii="Times New Roman" w:eastAsia="Times New Roman" w:hAnsi="Times New Roman" w:cs="Times New Roman"/>
          <w:sz w:val="24"/>
          <w:szCs w:val="24"/>
          <w:lang w:eastAsia="cs-CZ"/>
        </w:rPr>
      </w:pPr>
      <w:r w:rsidRPr="003E5E90">
        <w:rPr>
          <w:rFonts w:ascii="Times New Roman" w:eastAsia="Times New Roman" w:hAnsi="Times New Roman" w:cs="Times New Roman"/>
          <w:color w:val="000000"/>
          <w:sz w:val="24"/>
          <w:szCs w:val="24"/>
          <w:lang w:eastAsia="cs-CZ"/>
        </w:rPr>
        <w:t>    </w:t>
      </w:r>
    </w:p>
    <w:tbl>
      <w:tblPr>
        <w:tblW w:w="10178" w:type="dxa"/>
        <w:tblCellMar>
          <w:top w:w="15" w:type="dxa"/>
          <w:left w:w="15" w:type="dxa"/>
          <w:bottom w:w="15" w:type="dxa"/>
          <w:right w:w="15" w:type="dxa"/>
        </w:tblCellMar>
        <w:tblLook w:val="04A0" w:firstRow="1" w:lastRow="0" w:firstColumn="1" w:lastColumn="0" w:noHBand="0" w:noVBand="1"/>
      </w:tblPr>
      <w:tblGrid>
        <w:gridCol w:w="206"/>
        <w:gridCol w:w="36"/>
        <w:gridCol w:w="206"/>
        <w:gridCol w:w="9730"/>
      </w:tblGrid>
      <w:tr w:rsidR="00D743E2" w:rsidRPr="003E5E90" w:rsidTr="00A0081F">
        <w:tc>
          <w:tcPr>
            <w:tcW w:w="0" w:type="auto"/>
            <w:tcMar>
              <w:top w:w="100" w:type="dxa"/>
              <w:left w:w="100" w:type="dxa"/>
              <w:bottom w:w="100" w:type="dxa"/>
              <w:right w:w="100" w:type="dxa"/>
            </w:tcMar>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Mar>
              <w:top w:w="100" w:type="dxa"/>
              <w:left w:w="100" w:type="dxa"/>
              <w:bottom w:w="100" w:type="dxa"/>
              <w:right w:w="100" w:type="dxa"/>
            </w:tcMar>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Mar>
              <w:top w:w="100" w:type="dxa"/>
              <w:left w:w="100" w:type="dxa"/>
              <w:bottom w:w="100" w:type="dxa"/>
              <w:right w:w="100" w:type="dxa"/>
            </w:tcMar>
          </w:tcPr>
          <w:p w:rsidR="00D743E2" w:rsidRPr="00B21C10" w:rsidRDefault="00D743E2" w:rsidP="00D743E2">
            <w:pPr>
              <w:pStyle w:val="Nadpis1"/>
              <w:rPr>
                <w:rFonts w:ascii="Arial" w:hAnsi="Arial" w:cs="Arial"/>
                <w:bCs w:val="0"/>
                <w:sz w:val="28"/>
                <w:szCs w:val="28"/>
              </w:rPr>
            </w:pPr>
            <w:r>
              <w:rPr>
                <w:rFonts w:ascii="Arial" w:hAnsi="Arial" w:cs="Arial"/>
                <w:bCs w:val="0"/>
                <w:sz w:val="28"/>
                <w:szCs w:val="28"/>
              </w:rPr>
              <w:t xml:space="preserve">           </w:t>
            </w:r>
            <w:r w:rsidRPr="00B21C10">
              <w:rPr>
                <w:rFonts w:ascii="Arial" w:hAnsi="Arial" w:cs="Arial"/>
                <w:bCs w:val="0"/>
                <w:sz w:val="28"/>
                <w:szCs w:val="28"/>
              </w:rPr>
              <w:t>13.</w:t>
            </w:r>
            <w:r>
              <w:rPr>
                <w:rFonts w:ascii="Arial" w:hAnsi="Arial" w:cs="Arial"/>
                <w:bCs w:val="0"/>
                <w:sz w:val="28"/>
                <w:szCs w:val="28"/>
              </w:rPr>
              <w:t xml:space="preserve">  </w:t>
            </w:r>
            <w:r w:rsidRPr="00B21C10">
              <w:rPr>
                <w:rFonts w:ascii="Arial" w:hAnsi="Arial" w:cs="Arial"/>
                <w:bCs w:val="0"/>
                <w:sz w:val="28"/>
                <w:szCs w:val="28"/>
              </w:rPr>
              <w:t>Závěrečné ustanovení</w:t>
            </w:r>
          </w:p>
          <w:p w:rsidR="00D743E2" w:rsidRDefault="00D743E2" w:rsidP="00B70B7E">
            <w:pPr>
              <w:spacing w:after="0" w:line="276" w:lineRule="auto"/>
              <w:rPr>
                <w:rFonts w:ascii="Arial" w:hAnsi="Arial" w:cs="Arial"/>
              </w:rPr>
            </w:pPr>
            <w:r w:rsidRPr="00177D67">
              <w:rPr>
                <w:rFonts w:ascii="Arial" w:hAnsi="Arial" w:cs="Arial"/>
              </w:rPr>
              <w:t xml:space="preserve">Tento provozní řád školní jídelny je závazný pro všechny osoby zdržující se </w:t>
            </w:r>
          </w:p>
          <w:p w:rsidR="00D743E2" w:rsidRDefault="00D743E2" w:rsidP="00B70B7E">
            <w:pPr>
              <w:spacing w:after="0" w:line="276" w:lineRule="auto"/>
              <w:rPr>
                <w:rFonts w:ascii="Arial" w:hAnsi="Arial" w:cs="Arial"/>
              </w:rPr>
            </w:pPr>
            <w:r w:rsidRPr="00177D67">
              <w:rPr>
                <w:rFonts w:ascii="Arial" w:hAnsi="Arial" w:cs="Arial"/>
              </w:rPr>
              <w:t xml:space="preserve">v prostorách ŠJ. Jeho nedodržování zaměstnanci může být klasifikováno jako </w:t>
            </w:r>
          </w:p>
          <w:p w:rsidR="00D743E2" w:rsidRDefault="00D743E2" w:rsidP="00A0081F">
            <w:pPr>
              <w:spacing w:line="360" w:lineRule="auto"/>
              <w:rPr>
                <w:rFonts w:ascii="Arial" w:hAnsi="Arial" w:cs="Arial"/>
              </w:rPr>
            </w:pPr>
            <w:r w:rsidRPr="00177D67">
              <w:rPr>
                <w:rFonts w:ascii="Arial" w:hAnsi="Arial" w:cs="Arial"/>
              </w:rPr>
              <w:t>porušení pracovní kázně. Přestupky ze strany strávníků mohou být důvodem k vyřazení ze stravování.</w:t>
            </w:r>
          </w:p>
          <w:p w:rsidR="00D743E2" w:rsidRDefault="00D743E2" w:rsidP="00A0081F">
            <w:pPr>
              <w:spacing w:line="360" w:lineRule="auto"/>
              <w:rPr>
                <w:rFonts w:ascii="Arial" w:hAnsi="Arial" w:cs="Arial"/>
              </w:rPr>
            </w:pPr>
            <w:r>
              <w:rPr>
                <w:rFonts w:ascii="Arial" w:hAnsi="Arial" w:cs="Arial"/>
              </w:rPr>
              <w:t>v </w:t>
            </w:r>
            <w:proofErr w:type="gramStart"/>
            <w:r>
              <w:rPr>
                <w:rFonts w:ascii="Arial" w:hAnsi="Arial" w:cs="Arial"/>
              </w:rPr>
              <w:t>Římově  1.9.2025</w:t>
            </w:r>
            <w:proofErr w:type="gramEnd"/>
          </w:p>
          <w:p w:rsidR="00D743E2" w:rsidRDefault="00D743E2" w:rsidP="00A0081F">
            <w:pPr>
              <w:spacing w:line="360" w:lineRule="auto"/>
              <w:rPr>
                <w:rFonts w:ascii="Arial" w:hAnsi="Arial" w:cs="Arial"/>
              </w:rPr>
            </w:pPr>
          </w:p>
          <w:p w:rsidR="00D743E2" w:rsidRPr="00177D67" w:rsidRDefault="00D743E2" w:rsidP="00D743E2">
            <w:pPr>
              <w:spacing w:after="0" w:line="240" w:lineRule="auto"/>
              <w:rPr>
                <w:rFonts w:ascii="Arial" w:hAnsi="Arial" w:cs="Arial"/>
              </w:rPr>
            </w:pPr>
            <w:r w:rsidRPr="00177D67">
              <w:rPr>
                <w:rFonts w:ascii="Arial" w:hAnsi="Arial" w:cs="Arial"/>
              </w:rPr>
              <w:t xml:space="preserve">Prokešová Alena                                                                    </w:t>
            </w:r>
          </w:p>
          <w:p w:rsidR="00D743E2" w:rsidRDefault="00D743E2" w:rsidP="00D743E2">
            <w:pPr>
              <w:spacing w:after="0" w:line="240" w:lineRule="auto"/>
              <w:rPr>
                <w:rFonts w:ascii="Arial" w:hAnsi="Arial" w:cs="Arial"/>
              </w:rPr>
            </w:pPr>
            <w:r w:rsidRPr="00177D67">
              <w:rPr>
                <w:rFonts w:ascii="Arial" w:hAnsi="Arial" w:cs="Arial"/>
              </w:rPr>
              <w:t>vedoucí školní jídelny</w:t>
            </w:r>
            <w:r w:rsidRPr="00177D67">
              <w:rPr>
                <w:rFonts w:ascii="Arial" w:hAnsi="Arial" w:cs="Arial"/>
              </w:rPr>
              <w:tab/>
            </w:r>
          </w:p>
          <w:p w:rsidR="00D743E2" w:rsidRDefault="00D743E2" w:rsidP="00D743E2">
            <w:pPr>
              <w:spacing w:after="0" w:line="240" w:lineRule="auto"/>
              <w:rPr>
                <w:rFonts w:ascii="Arial" w:hAnsi="Arial" w:cs="Arial"/>
              </w:rPr>
            </w:pPr>
          </w:p>
          <w:p w:rsidR="00D743E2" w:rsidRDefault="00D743E2" w:rsidP="00D743E2">
            <w:pPr>
              <w:spacing w:after="0" w:line="240" w:lineRule="auto"/>
              <w:rPr>
                <w:rFonts w:ascii="Arial" w:hAnsi="Arial" w:cs="Arial"/>
              </w:rPr>
            </w:pPr>
            <w:r>
              <w:rPr>
                <w:rFonts w:ascii="Arial" w:hAnsi="Arial" w:cs="Arial"/>
              </w:rPr>
              <w:t>Mgr. Jitka Pražáková</w:t>
            </w:r>
          </w:p>
          <w:p w:rsidR="00D743E2" w:rsidRPr="00177D67" w:rsidRDefault="00D743E2" w:rsidP="00D743E2">
            <w:pPr>
              <w:spacing w:after="0" w:line="240" w:lineRule="auto"/>
              <w:rPr>
                <w:rFonts w:ascii="Arial" w:hAnsi="Arial" w:cs="Arial"/>
              </w:rPr>
            </w:pPr>
            <w:r>
              <w:rPr>
                <w:rFonts w:ascii="Arial" w:hAnsi="Arial" w:cs="Arial"/>
              </w:rPr>
              <w:t>ředitelka školy</w:t>
            </w:r>
            <w:r w:rsidRPr="00177D67">
              <w:rPr>
                <w:rFonts w:ascii="Arial" w:hAnsi="Arial" w:cs="Arial"/>
              </w:rPr>
              <w:tab/>
            </w:r>
            <w:r w:rsidRPr="00177D67">
              <w:rPr>
                <w:rFonts w:ascii="Arial" w:hAnsi="Arial" w:cs="Arial"/>
              </w:rPr>
              <w:tab/>
            </w:r>
            <w:r w:rsidRPr="00177D67">
              <w:rPr>
                <w:rFonts w:ascii="Arial" w:hAnsi="Arial" w:cs="Arial"/>
              </w:rPr>
              <w:tab/>
            </w:r>
          </w:p>
          <w:p w:rsidR="00D743E2" w:rsidRPr="00177D67" w:rsidRDefault="00D743E2" w:rsidP="00A0081F">
            <w:pPr>
              <w:spacing w:line="360" w:lineRule="auto"/>
              <w:ind w:left="4248" w:firstLine="708"/>
              <w:rPr>
                <w:rFonts w:ascii="Arial" w:hAnsi="Arial" w:cs="Arial"/>
              </w:rPr>
            </w:pPr>
          </w:p>
          <w:p w:rsidR="00D743E2" w:rsidRPr="00177D67" w:rsidRDefault="00D743E2" w:rsidP="00A0081F">
            <w:pPr>
              <w:spacing w:line="360" w:lineRule="auto"/>
              <w:ind w:left="4248" w:firstLine="708"/>
              <w:rPr>
                <w:rFonts w:ascii="Arial" w:hAnsi="Arial" w:cs="Arial"/>
              </w:rPr>
            </w:pPr>
          </w:p>
          <w:p w:rsidR="00D743E2" w:rsidRDefault="00D743E2" w:rsidP="00A0081F">
            <w:pPr>
              <w:spacing w:line="360" w:lineRule="auto"/>
              <w:ind w:left="4248" w:firstLine="708"/>
            </w:pPr>
          </w:p>
          <w:p w:rsidR="00D743E2" w:rsidRDefault="00D743E2" w:rsidP="00A0081F"/>
          <w:p w:rsidR="00D743E2" w:rsidRDefault="00D743E2" w:rsidP="00A0081F"/>
          <w:p w:rsidR="00D743E2" w:rsidRDefault="00D743E2" w:rsidP="00A0081F"/>
          <w:p w:rsidR="00D743E2" w:rsidRDefault="00D743E2" w:rsidP="00A0081F"/>
          <w:p w:rsidR="00D743E2" w:rsidRPr="003E5E90" w:rsidRDefault="00D743E2" w:rsidP="00A0081F">
            <w:pPr>
              <w:spacing w:after="0" w:line="240" w:lineRule="auto"/>
              <w:jc w:val="center"/>
              <w:rPr>
                <w:rFonts w:ascii="Times New Roman" w:eastAsia="Times New Roman" w:hAnsi="Times New Roman" w:cs="Times New Roman"/>
                <w:sz w:val="24"/>
                <w:szCs w:val="24"/>
                <w:lang w:eastAsia="cs-CZ"/>
              </w:rPr>
            </w:pPr>
          </w:p>
        </w:tc>
      </w:tr>
      <w:tr w:rsidR="00D743E2" w:rsidRPr="003E5E90" w:rsidTr="00A0081F">
        <w:tc>
          <w:tcPr>
            <w:tcW w:w="0" w:type="auto"/>
            <w:tcMar>
              <w:top w:w="100" w:type="dxa"/>
              <w:left w:w="100" w:type="dxa"/>
              <w:bottom w:w="100" w:type="dxa"/>
              <w:right w:w="100" w:type="dxa"/>
            </w:tcMar>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Mar>
              <w:top w:w="100" w:type="dxa"/>
              <w:left w:w="100" w:type="dxa"/>
              <w:bottom w:w="100" w:type="dxa"/>
              <w:right w:w="100" w:type="dxa"/>
            </w:tcMar>
          </w:tcPr>
          <w:p w:rsidR="00D743E2" w:rsidRPr="003E5E90" w:rsidRDefault="00D743E2" w:rsidP="00A0081F">
            <w:pPr>
              <w:spacing w:after="0" w:line="240" w:lineRule="auto"/>
              <w:rPr>
                <w:rFonts w:ascii="Times New Roman" w:eastAsia="Times New Roman" w:hAnsi="Times New Roman" w:cs="Times New Roman"/>
                <w:sz w:val="24"/>
                <w:szCs w:val="24"/>
                <w:lang w:eastAsia="cs-CZ"/>
              </w:rPr>
            </w:pPr>
          </w:p>
        </w:tc>
        <w:tc>
          <w:tcPr>
            <w:tcW w:w="0" w:type="auto"/>
            <w:tcMar>
              <w:top w:w="100" w:type="dxa"/>
              <w:left w:w="100" w:type="dxa"/>
              <w:bottom w:w="100" w:type="dxa"/>
              <w:right w:w="100" w:type="dxa"/>
            </w:tcMar>
          </w:tcPr>
          <w:p w:rsidR="00D743E2" w:rsidRPr="003E5E90" w:rsidRDefault="00D743E2" w:rsidP="00A0081F">
            <w:pPr>
              <w:spacing w:after="0" w:line="240" w:lineRule="auto"/>
              <w:jc w:val="center"/>
              <w:rPr>
                <w:rFonts w:ascii="Times New Roman" w:eastAsia="Times New Roman" w:hAnsi="Times New Roman" w:cs="Times New Roman"/>
                <w:sz w:val="24"/>
                <w:szCs w:val="24"/>
                <w:lang w:eastAsia="cs-CZ"/>
              </w:rPr>
            </w:pPr>
          </w:p>
        </w:tc>
      </w:tr>
    </w:tbl>
    <w:p w:rsidR="00D743E2" w:rsidRDefault="00D743E2" w:rsidP="00D743E2">
      <w:r w:rsidRPr="003E5E90">
        <w:rPr>
          <w:rFonts w:ascii="Times New Roman" w:eastAsia="Times New Roman" w:hAnsi="Times New Roman" w:cs="Times New Roman"/>
          <w:sz w:val="24"/>
          <w:szCs w:val="24"/>
          <w:lang w:eastAsia="cs-CZ"/>
        </w:rPr>
        <w:br/>
      </w:r>
      <w:r w:rsidRPr="003E5E90">
        <w:rPr>
          <w:rFonts w:ascii="Times New Roman" w:eastAsia="Times New Roman" w:hAnsi="Times New Roman" w:cs="Times New Roman"/>
          <w:sz w:val="24"/>
          <w:szCs w:val="24"/>
          <w:lang w:eastAsia="cs-CZ"/>
        </w:rPr>
        <w:br/>
      </w:r>
      <w:r w:rsidRPr="003E5E90">
        <w:rPr>
          <w:rFonts w:ascii="Arial" w:eastAsia="Times New Roman" w:hAnsi="Arial" w:cs="Arial"/>
          <w:color w:val="000000"/>
          <w:lang w:eastAsia="cs-CZ"/>
        </w:rPr>
        <w:t>                                     </w:t>
      </w:r>
      <w:r w:rsidRPr="003E5E90">
        <w:rPr>
          <w:rFonts w:ascii="Times New Roman" w:eastAsia="Times New Roman" w:hAnsi="Times New Roman" w:cs="Times New Roman"/>
          <w:color w:val="000000"/>
          <w:sz w:val="24"/>
          <w:szCs w:val="24"/>
          <w:lang w:eastAsia="cs-CZ"/>
        </w:rPr>
        <w:t>                                                                                  </w:t>
      </w:r>
    </w:p>
    <w:p w:rsidR="002D75F3" w:rsidRPr="00D743E2" w:rsidRDefault="002D75F3" w:rsidP="00D743E2"/>
    <w:sectPr w:rsidR="002D75F3" w:rsidRPr="00D743E2">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temporary/>
      <w15:appearance w15:val="hidden"/>
    </w:sdtPr>
    <w:sdtEndPr>
      <w:rPr>
        <w:rFonts w:ascii="Cambria" w:hAnsi="Cambria"/>
        <w:sz w:val="20"/>
        <w:szCs w:val="20"/>
      </w:rPr>
    </w:sdtEndPr>
    <w:sdtContent>
      <w:p w:rsidR="0072689D" w:rsidRPr="0072689D" w:rsidRDefault="00FD522B">
        <w:pPr>
          <w:pStyle w:val="Zhlav"/>
          <w:rPr>
            <w:rFonts w:ascii="Cambria" w:hAnsi="Cambria"/>
            <w:b/>
            <w:sz w:val="24"/>
            <w:szCs w:val="24"/>
          </w:rPr>
        </w:pPr>
        <w:r w:rsidRPr="0072689D">
          <w:rPr>
            <w:rFonts w:ascii="Cambria" w:hAnsi="Cambria"/>
            <w:b/>
            <w:sz w:val="24"/>
            <w:szCs w:val="24"/>
          </w:rPr>
          <w:t>VNITŘNÍ ŘÁD ŠKOLNÍ JÍDELNY</w:t>
        </w:r>
        <w:r>
          <w:rPr>
            <w:rFonts w:ascii="Cambria" w:hAnsi="Cambria"/>
            <w:b/>
            <w:sz w:val="24"/>
            <w:szCs w:val="24"/>
          </w:rPr>
          <w:t xml:space="preserve"> </w:t>
        </w:r>
        <w:r>
          <w:rPr>
            <w:rFonts w:ascii="Cambria" w:hAnsi="Cambria"/>
            <w:b/>
            <w:sz w:val="24"/>
            <w:szCs w:val="24"/>
          </w:rPr>
          <w:t xml:space="preserve">       </w:t>
        </w:r>
        <w:r>
          <w:rPr>
            <w:rFonts w:ascii="Cambria" w:hAnsi="Cambria"/>
            <w:b/>
            <w:sz w:val="24"/>
            <w:szCs w:val="24"/>
          </w:rPr>
          <w:t xml:space="preserve"> </w:t>
        </w:r>
        <w:r w:rsidRPr="0072689D">
          <w:rPr>
            <w:rFonts w:ascii="Cambria" w:hAnsi="Cambria"/>
            <w:sz w:val="20"/>
            <w:szCs w:val="20"/>
          </w:rPr>
          <w:t>Základní škola a Mateřská škola Římov</w:t>
        </w:r>
      </w:p>
    </w:sdtContent>
  </w:sdt>
  <w:p w:rsidR="007A16C1" w:rsidRDefault="00FD52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31EA"/>
    <w:multiLevelType w:val="multilevel"/>
    <w:tmpl w:val="11D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A166B"/>
    <w:multiLevelType w:val="multilevel"/>
    <w:tmpl w:val="63C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721A2"/>
    <w:multiLevelType w:val="hybridMultilevel"/>
    <w:tmpl w:val="FA5A0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524075"/>
    <w:multiLevelType w:val="multilevel"/>
    <w:tmpl w:val="9CB8CA8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9"/>
        </w:tabs>
        <w:ind w:left="4329"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10F2C"/>
    <w:multiLevelType w:val="multilevel"/>
    <w:tmpl w:val="572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B1EA2"/>
    <w:multiLevelType w:val="multilevel"/>
    <w:tmpl w:val="B17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90746"/>
    <w:multiLevelType w:val="multilevel"/>
    <w:tmpl w:val="5452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05D80"/>
    <w:multiLevelType w:val="multilevel"/>
    <w:tmpl w:val="6AB0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7FC8"/>
    <w:multiLevelType w:val="multilevel"/>
    <w:tmpl w:val="D292D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40EA0"/>
    <w:multiLevelType w:val="multilevel"/>
    <w:tmpl w:val="8A48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40C19"/>
    <w:multiLevelType w:val="multilevel"/>
    <w:tmpl w:val="9CB8CA8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9707B"/>
    <w:multiLevelType w:val="multilevel"/>
    <w:tmpl w:val="DE7E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70897"/>
    <w:multiLevelType w:val="multilevel"/>
    <w:tmpl w:val="71F8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01420"/>
    <w:multiLevelType w:val="multilevel"/>
    <w:tmpl w:val="617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33B5C"/>
    <w:multiLevelType w:val="multilevel"/>
    <w:tmpl w:val="E6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0"/>
  </w:num>
  <w:num w:numId="4">
    <w:abstractNumId w:val="6"/>
  </w:num>
  <w:num w:numId="5">
    <w:abstractNumId w:val="14"/>
  </w:num>
  <w:num w:numId="6">
    <w:abstractNumId w:val="5"/>
  </w:num>
  <w:num w:numId="7">
    <w:abstractNumId w:val="1"/>
  </w:num>
  <w:num w:numId="8">
    <w:abstractNumId w:val="11"/>
  </w:num>
  <w:num w:numId="9">
    <w:abstractNumId w:val="7"/>
  </w:num>
  <w:num w:numId="10">
    <w:abstractNumId w:val="13"/>
  </w:num>
  <w:num w:numId="11">
    <w:abstractNumId w:val="4"/>
  </w:num>
  <w:num w:numId="12">
    <w:abstractNumId w:val="8"/>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E2"/>
    <w:rsid w:val="002D75F3"/>
    <w:rsid w:val="005D68E2"/>
    <w:rsid w:val="00803D46"/>
    <w:rsid w:val="00820526"/>
    <w:rsid w:val="00A40104"/>
    <w:rsid w:val="00B70B7E"/>
    <w:rsid w:val="00D743E2"/>
    <w:rsid w:val="00DD398F"/>
    <w:rsid w:val="00E778C9"/>
    <w:rsid w:val="00EA1073"/>
    <w:rsid w:val="00FD5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2792"/>
  <w15:chartTrackingRefBased/>
  <w15:docId w15:val="{74BCC231-8157-4E76-9C85-9F7E65A7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D74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43E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D743E2"/>
    <w:pPr>
      <w:ind w:left="720"/>
      <w:contextualSpacing/>
    </w:pPr>
  </w:style>
  <w:style w:type="paragraph" w:styleId="Zhlav">
    <w:name w:val="header"/>
    <w:basedOn w:val="Normln"/>
    <w:link w:val="ZhlavChar"/>
    <w:uiPriority w:val="99"/>
    <w:unhideWhenUsed/>
    <w:rsid w:val="00D743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8909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Pražáková</dc:creator>
  <cp:keywords/>
  <dc:description/>
  <cp:lastModifiedBy>Jitka Pražáková</cp:lastModifiedBy>
  <cp:revision>2</cp:revision>
  <cp:lastPrinted>2026-02-11T15:25:00Z</cp:lastPrinted>
  <dcterms:created xsi:type="dcterms:W3CDTF">2026-02-11T17:31:00Z</dcterms:created>
  <dcterms:modified xsi:type="dcterms:W3CDTF">2026-02-11T17:31:00Z</dcterms:modified>
</cp:coreProperties>
</file>